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7A" w:rsidRPr="00F75B16" w:rsidRDefault="001D0D7A" w:rsidP="001A6DAA">
      <w:pPr>
        <w:rPr>
          <w:b/>
          <w:bCs/>
          <w:w w:val="125"/>
          <w:sz w:val="24"/>
          <w:szCs w:val="24"/>
        </w:rPr>
      </w:pPr>
    </w:p>
    <w:p w:rsidR="00F83582" w:rsidRPr="00953BF2" w:rsidRDefault="00F83582" w:rsidP="00F71EC1">
      <w:pPr>
        <w:shd w:val="clear" w:color="auto" w:fill="FFFFFF"/>
        <w:tabs>
          <w:tab w:val="left" w:pos="7856"/>
        </w:tabs>
        <w:ind w:right="10"/>
        <w:rPr>
          <w:b/>
          <w:bCs/>
          <w:w w:val="125"/>
          <w:sz w:val="22"/>
          <w:szCs w:val="22"/>
        </w:rPr>
      </w:pPr>
    </w:p>
    <w:p w:rsidR="00F83582" w:rsidRPr="00F75B16" w:rsidRDefault="00F83582" w:rsidP="00AB1940">
      <w:pPr>
        <w:tabs>
          <w:tab w:val="left" w:pos="6795"/>
        </w:tabs>
        <w:rPr>
          <w:b/>
          <w:bCs/>
          <w:w w:val="125"/>
          <w:sz w:val="24"/>
          <w:szCs w:val="24"/>
        </w:rPr>
      </w:pPr>
    </w:p>
    <w:p w:rsidR="00F83582" w:rsidRPr="00F75B16" w:rsidRDefault="00F83582" w:rsidP="00AB1940">
      <w:pPr>
        <w:tabs>
          <w:tab w:val="left" w:pos="6795"/>
        </w:tabs>
        <w:rPr>
          <w:b/>
          <w:bCs/>
          <w:w w:val="125"/>
          <w:sz w:val="24"/>
          <w:szCs w:val="24"/>
        </w:rPr>
      </w:pPr>
    </w:p>
    <w:p w:rsidR="0023574D" w:rsidRPr="00194AB1" w:rsidRDefault="0023574D" w:rsidP="0023574D">
      <w:pPr>
        <w:tabs>
          <w:tab w:val="left" w:pos="7590"/>
        </w:tabs>
        <w:jc w:val="right"/>
        <w:rPr>
          <w:sz w:val="28"/>
          <w:szCs w:val="28"/>
        </w:rPr>
      </w:pPr>
    </w:p>
    <w:p w:rsidR="0023574D" w:rsidRPr="00194AB1" w:rsidRDefault="0023574D" w:rsidP="0023574D">
      <w:pPr>
        <w:ind w:firstLine="540"/>
        <w:jc w:val="center"/>
        <w:rPr>
          <w:b/>
          <w:sz w:val="28"/>
          <w:szCs w:val="28"/>
        </w:rPr>
      </w:pPr>
      <w:r w:rsidRPr="00194AB1">
        <w:rPr>
          <w:b/>
          <w:sz w:val="28"/>
          <w:szCs w:val="28"/>
        </w:rPr>
        <w:t>СОВЕТ ДЕПУТАТОВ СТАРОРЯБКИНСКОГО СЕЛЬСКОГО ПОСЕЛЕНИЯ КРАСНОСЛОБОДСКОГО МУНИЦИПАЛЬНОГО РАЙОНА РЕСПУБЛИКИ МОРДОВИЯ</w:t>
      </w:r>
    </w:p>
    <w:p w:rsidR="0023574D" w:rsidRPr="00194AB1" w:rsidRDefault="0023574D" w:rsidP="0023574D">
      <w:pPr>
        <w:rPr>
          <w:sz w:val="28"/>
          <w:szCs w:val="28"/>
        </w:rPr>
      </w:pPr>
    </w:p>
    <w:p w:rsidR="0023574D" w:rsidRPr="00194AB1" w:rsidRDefault="0023574D" w:rsidP="0023574D">
      <w:pPr>
        <w:ind w:firstLine="540"/>
        <w:jc w:val="center"/>
        <w:rPr>
          <w:b/>
          <w:sz w:val="28"/>
          <w:szCs w:val="28"/>
        </w:rPr>
      </w:pPr>
      <w:r w:rsidRPr="00194AB1">
        <w:rPr>
          <w:b/>
          <w:sz w:val="28"/>
          <w:szCs w:val="28"/>
        </w:rPr>
        <w:t>РЕШЕНИЕ</w:t>
      </w:r>
    </w:p>
    <w:p w:rsidR="0023574D" w:rsidRPr="00194AB1" w:rsidRDefault="0023574D" w:rsidP="0023574D">
      <w:pPr>
        <w:ind w:firstLine="540"/>
        <w:rPr>
          <w:b/>
          <w:sz w:val="28"/>
          <w:szCs w:val="28"/>
        </w:rPr>
      </w:pPr>
    </w:p>
    <w:p w:rsidR="0023574D" w:rsidRPr="00194AB1" w:rsidRDefault="0023574D" w:rsidP="0023574D">
      <w:pPr>
        <w:pStyle w:val="p3"/>
        <w:tabs>
          <w:tab w:val="left" w:pos="450"/>
          <w:tab w:val="center" w:pos="5012"/>
        </w:tabs>
        <w:spacing w:before="0" w:beforeAutospacing="0" w:after="0" w:afterAutospacing="0"/>
        <w:ind w:hanging="180"/>
        <w:rPr>
          <w:sz w:val="28"/>
          <w:szCs w:val="28"/>
        </w:rPr>
      </w:pPr>
      <w:r w:rsidRPr="00194AB1">
        <w:rPr>
          <w:b/>
          <w:sz w:val="28"/>
          <w:szCs w:val="28"/>
        </w:rPr>
        <w:t xml:space="preserve">         «</w:t>
      </w:r>
      <w:r>
        <w:rPr>
          <w:b/>
          <w:sz w:val="28"/>
          <w:szCs w:val="28"/>
        </w:rPr>
        <w:t xml:space="preserve"> </w:t>
      </w:r>
      <w:r w:rsidR="003201E0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</w:t>
      </w:r>
      <w:r w:rsidRPr="00194AB1">
        <w:rPr>
          <w:b/>
          <w:sz w:val="28"/>
          <w:szCs w:val="28"/>
        </w:rPr>
        <w:t xml:space="preserve"> »</w:t>
      </w:r>
      <w:r w:rsidR="003201E0">
        <w:rPr>
          <w:b/>
          <w:sz w:val="28"/>
          <w:szCs w:val="28"/>
        </w:rPr>
        <w:t>ноября</w:t>
      </w:r>
      <w:r w:rsidRPr="00194AB1">
        <w:rPr>
          <w:b/>
          <w:sz w:val="28"/>
          <w:szCs w:val="28"/>
        </w:rPr>
        <w:t xml:space="preserve"> 20</w:t>
      </w:r>
      <w:r w:rsidR="003201E0">
        <w:rPr>
          <w:b/>
          <w:sz w:val="28"/>
          <w:szCs w:val="28"/>
        </w:rPr>
        <w:t>24</w:t>
      </w:r>
      <w:r w:rsidRPr="00194AB1">
        <w:rPr>
          <w:b/>
          <w:sz w:val="28"/>
          <w:szCs w:val="28"/>
        </w:rPr>
        <w:t xml:space="preserve">г.                                                                        № </w:t>
      </w:r>
      <w:r w:rsidR="003201E0">
        <w:rPr>
          <w:b/>
          <w:sz w:val="28"/>
          <w:szCs w:val="28"/>
        </w:rPr>
        <w:t>18</w:t>
      </w:r>
    </w:p>
    <w:p w:rsidR="0023574D" w:rsidRPr="00194AB1" w:rsidRDefault="0023574D" w:rsidP="0023574D">
      <w:pPr>
        <w:rPr>
          <w:b/>
          <w:bCs/>
          <w:kern w:val="28"/>
          <w:sz w:val="28"/>
          <w:szCs w:val="28"/>
        </w:rPr>
      </w:pPr>
    </w:p>
    <w:p w:rsidR="0023574D" w:rsidRPr="00194AB1" w:rsidRDefault="0023574D" w:rsidP="0023574D">
      <w:pPr>
        <w:ind w:firstLine="540"/>
        <w:jc w:val="center"/>
        <w:rPr>
          <w:b/>
          <w:sz w:val="28"/>
          <w:szCs w:val="28"/>
        </w:rPr>
      </w:pPr>
      <w:r w:rsidRPr="00194AB1">
        <w:rPr>
          <w:b/>
          <w:bCs/>
          <w:kern w:val="28"/>
          <w:sz w:val="28"/>
          <w:szCs w:val="28"/>
        </w:rPr>
        <w:t>О ВНЕСЕНИИ ИЗМЕНЕНИЙ  В УСТАВ СТАРОРЯБКИНСКОГО СЕЛЬСКОГО ПОСЕЛЕНИЯ КРАСНОСЛОБОДСКОГО МУНИЦИПАЛЬНОГО РАЙОНА РЕСПУБЛИКИ МОРДОВИЯ</w:t>
      </w:r>
    </w:p>
    <w:p w:rsidR="0023574D" w:rsidRPr="00194AB1" w:rsidRDefault="0023574D" w:rsidP="0023574D">
      <w:pPr>
        <w:ind w:firstLine="540"/>
        <w:rPr>
          <w:b/>
          <w:sz w:val="26"/>
        </w:rPr>
      </w:pPr>
    </w:p>
    <w:p w:rsidR="0023574D" w:rsidRPr="00194AB1" w:rsidRDefault="0023574D" w:rsidP="0023574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94AB1">
        <w:rPr>
          <w:sz w:val="28"/>
          <w:szCs w:val="28"/>
        </w:rPr>
        <w:t>В целях приведения Устава Старорябкинского сельского поселения Краснослободского муниципального района Республики Мордовия в соответствие с действующим законодательством, Совет депутатов Старорябкинского сельского поселения Краснослободского муниципального района</w:t>
      </w:r>
      <w:r w:rsidRPr="00194AB1">
        <w:rPr>
          <w:bCs/>
          <w:sz w:val="28"/>
          <w:szCs w:val="28"/>
        </w:rPr>
        <w:t xml:space="preserve"> решил</w:t>
      </w:r>
      <w:r w:rsidRPr="00194AB1">
        <w:rPr>
          <w:sz w:val="28"/>
          <w:szCs w:val="28"/>
        </w:rPr>
        <w:t>:</w:t>
      </w:r>
    </w:p>
    <w:p w:rsidR="0023574D" w:rsidRPr="00194AB1" w:rsidRDefault="0023574D" w:rsidP="0023574D">
      <w:pPr>
        <w:pStyle w:val="text"/>
        <w:ind w:firstLine="540"/>
        <w:rPr>
          <w:rFonts w:ascii="Times New Roman" w:hAnsi="Times New Roman"/>
          <w:sz w:val="28"/>
          <w:szCs w:val="28"/>
        </w:rPr>
      </w:pPr>
      <w:r w:rsidRPr="00194AB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94AB1">
        <w:rPr>
          <w:rFonts w:ascii="Times New Roman" w:hAnsi="Times New Roman"/>
          <w:sz w:val="28"/>
          <w:szCs w:val="28"/>
        </w:rPr>
        <w:t xml:space="preserve">Внести в Устав Старорябкинского сельского поселения Краснослободского муниципального района Республики Мордовия, принятый решением Совета депутатов Старорябкинского сельского поселения Краснослободского муниципального района Республики Мордовия  от 10.07.2009 № 13 (с изменениями, внесёнными решениями Совета депутатов Старорябкинского сельского поселения Краснослободского муниципального района Республики Мордовия от </w:t>
      </w:r>
      <w:r w:rsidRPr="00194AB1">
        <w:rPr>
          <w:rFonts w:ascii="Times New Roman" w:hAnsi="Times New Roman"/>
          <w:bCs/>
          <w:sz w:val="28"/>
          <w:szCs w:val="28"/>
        </w:rPr>
        <w:t>18.02.2010 </w:t>
      </w:r>
      <w:hyperlink r:id="rId5" w:tgtFrame="_blank" w:history="1">
        <w:r w:rsidRPr="00194AB1">
          <w:rPr>
            <w:rFonts w:ascii="Times New Roman" w:hAnsi="Times New Roman"/>
            <w:bCs/>
            <w:sz w:val="28"/>
            <w:szCs w:val="28"/>
          </w:rPr>
          <w:t>№ 2</w:t>
        </w:r>
      </w:hyperlink>
      <w:r w:rsidRPr="00194AB1">
        <w:rPr>
          <w:rFonts w:ascii="Times New Roman" w:hAnsi="Times New Roman"/>
          <w:bCs/>
          <w:sz w:val="28"/>
          <w:szCs w:val="28"/>
        </w:rPr>
        <w:t>, от 29.12.2010 </w:t>
      </w:r>
      <w:hyperlink r:id="rId6" w:tgtFrame="_blank" w:history="1">
        <w:r w:rsidRPr="00194AB1">
          <w:rPr>
            <w:rFonts w:ascii="Times New Roman" w:hAnsi="Times New Roman"/>
            <w:bCs/>
            <w:sz w:val="28"/>
            <w:szCs w:val="28"/>
          </w:rPr>
          <w:t>№ 13</w:t>
        </w:r>
      </w:hyperlink>
      <w:r w:rsidRPr="00194AB1">
        <w:rPr>
          <w:rFonts w:ascii="Times New Roman" w:hAnsi="Times New Roman"/>
          <w:bCs/>
          <w:sz w:val="28"/>
          <w:szCs w:val="28"/>
        </w:rPr>
        <w:t>, от 26.04.2011 </w:t>
      </w:r>
      <w:hyperlink r:id="rId7" w:tgtFrame="_blank" w:history="1">
        <w:r w:rsidRPr="00194AB1">
          <w:rPr>
            <w:rFonts w:ascii="Times New Roman" w:hAnsi="Times New Roman"/>
            <w:bCs/>
            <w:sz w:val="28"/>
            <w:szCs w:val="28"/>
          </w:rPr>
          <w:t>№ 2</w:t>
        </w:r>
      </w:hyperlink>
      <w:r w:rsidRPr="00194AB1">
        <w:rPr>
          <w:rFonts w:ascii="Times New Roman" w:hAnsi="Times New Roman"/>
          <w:bCs/>
          <w:sz w:val="28"/>
          <w:szCs w:val="28"/>
        </w:rPr>
        <w:t>, от 18.08.2011 </w:t>
      </w:r>
      <w:hyperlink r:id="rId8" w:tgtFrame="_blank" w:history="1">
        <w:r w:rsidRPr="00194AB1">
          <w:rPr>
            <w:rFonts w:ascii="Times New Roman" w:hAnsi="Times New Roman"/>
            <w:bCs/>
            <w:sz w:val="28"/>
            <w:szCs w:val="28"/>
          </w:rPr>
          <w:t>№ 8</w:t>
        </w:r>
      </w:hyperlink>
      <w:r w:rsidRPr="00194AB1">
        <w:rPr>
          <w:rFonts w:ascii="Times New Roman" w:hAnsi="Times New Roman"/>
          <w:bCs/>
          <w:sz w:val="28"/>
          <w:szCs w:val="28"/>
        </w:rPr>
        <w:t>, от 19.12.2014 </w:t>
      </w:r>
      <w:hyperlink r:id="rId9" w:tgtFrame="_blank" w:history="1">
        <w:r w:rsidRPr="00194AB1">
          <w:rPr>
            <w:rFonts w:ascii="Times New Roman" w:hAnsi="Times New Roman"/>
            <w:bCs/>
            <w:sz w:val="28"/>
            <w:szCs w:val="28"/>
          </w:rPr>
          <w:t>№ 21</w:t>
        </w:r>
      </w:hyperlink>
      <w:r w:rsidRPr="00194AB1">
        <w:rPr>
          <w:rFonts w:ascii="Times New Roman" w:hAnsi="Times New Roman"/>
          <w:sz w:val="28"/>
          <w:szCs w:val="28"/>
        </w:rPr>
        <w:t>, </w:t>
      </w:r>
      <w:r w:rsidRPr="00194AB1">
        <w:rPr>
          <w:rFonts w:ascii="Times New Roman" w:hAnsi="Times New Roman"/>
          <w:bCs/>
          <w:sz w:val="28"/>
          <w:szCs w:val="28"/>
        </w:rPr>
        <w:t>от 29.08. 2016 </w:t>
      </w:r>
      <w:hyperlink r:id="rId10" w:tgtFrame="_blank" w:history="1">
        <w:r w:rsidRPr="00194AB1">
          <w:rPr>
            <w:rFonts w:ascii="Times New Roman" w:hAnsi="Times New Roman"/>
            <w:bCs/>
            <w:sz w:val="28"/>
            <w:szCs w:val="28"/>
          </w:rPr>
          <w:t>№ 19</w:t>
        </w:r>
      </w:hyperlink>
      <w:r w:rsidRPr="00194AB1">
        <w:rPr>
          <w:rFonts w:ascii="Times New Roman" w:hAnsi="Times New Roman"/>
          <w:bCs/>
          <w:sz w:val="28"/>
          <w:szCs w:val="28"/>
        </w:rPr>
        <w:t>, от</w:t>
      </w:r>
      <w:proofErr w:type="gramEnd"/>
      <w:r w:rsidRPr="00194AB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94AB1">
        <w:rPr>
          <w:rFonts w:ascii="Times New Roman" w:hAnsi="Times New Roman"/>
          <w:bCs/>
          <w:sz w:val="28"/>
          <w:szCs w:val="28"/>
        </w:rPr>
        <w:t>20.11.2017 </w:t>
      </w:r>
      <w:hyperlink r:id="rId11" w:tgtFrame="_blank" w:history="1">
        <w:r w:rsidRPr="00194AB1">
          <w:rPr>
            <w:rFonts w:ascii="Times New Roman" w:hAnsi="Times New Roman"/>
            <w:bCs/>
            <w:sz w:val="28"/>
            <w:szCs w:val="28"/>
          </w:rPr>
          <w:t>№ 19</w:t>
        </w:r>
      </w:hyperlink>
      <w:r w:rsidRPr="00194AB1">
        <w:rPr>
          <w:rFonts w:ascii="Times New Roman" w:hAnsi="Times New Roman"/>
          <w:bCs/>
          <w:sz w:val="28"/>
          <w:szCs w:val="28"/>
        </w:rPr>
        <w:t xml:space="preserve">, от 18.11.2018 </w:t>
      </w:r>
      <w:hyperlink r:id="rId12" w:tgtFrame="_blank" w:history="1">
        <w:r w:rsidRPr="00194AB1">
          <w:rPr>
            <w:rFonts w:ascii="Times New Roman" w:hAnsi="Times New Roman"/>
            <w:bCs/>
            <w:sz w:val="28"/>
            <w:szCs w:val="28"/>
          </w:rPr>
          <w:t>№ 17</w:t>
        </w:r>
      </w:hyperlink>
      <w:r w:rsidRPr="00194AB1">
        <w:rPr>
          <w:rFonts w:ascii="Times New Roman" w:hAnsi="Times New Roman"/>
          <w:sz w:val="28"/>
          <w:szCs w:val="28"/>
        </w:rPr>
        <w:t>, от 19.04.2021 № 3</w:t>
      </w:r>
      <w:r w:rsidRPr="00194AB1">
        <w:rPr>
          <w:rFonts w:ascii="Times New Roman" w:hAnsi="Times New Roman"/>
          <w:bCs/>
          <w:sz w:val="28"/>
          <w:szCs w:val="28"/>
        </w:rPr>
        <w:t>,</w:t>
      </w:r>
      <w:r w:rsidRPr="00194AB1">
        <w:rPr>
          <w:rFonts w:ascii="Times New Roman" w:hAnsi="Times New Roman"/>
          <w:sz w:val="28"/>
          <w:szCs w:val="28"/>
        </w:rPr>
        <w:t xml:space="preserve"> от 05.08.2022 № 10, от 29.12.2022 № 28</w:t>
      </w:r>
      <w:r>
        <w:rPr>
          <w:rFonts w:ascii="Times New Roman" w:hAnsi="Times New Roman"/>
          <w:sz w:val="28"/>
          <w:szCs w:val="28"/>
        </w:rPr>
        <w:t>, от 28.04.2023 №7, от 27.11.2023 № 14</w:t>
      </w:r>
      <w:r w:rsidRPr="00194AB1">
        <w:rPr>
          <w:rFonts w:ascii="Times New Roman" w:hAnsi="Times New Roman"/>
          <w:bCs/>
          <w:sz w:val="28"/>
          <w:szCs w:val="28"/>
        </w:rPr>
        <w:t>)</w:t>
      </w:r>
      <w:r w:rsidRPr="00194AB1">
        <w:rPr>
          <w:rFonts w:ascii="Times New Roman" w:hAnsi="Times New Roman"/>
          <w:spacing w:val="7"/>
          <w:sz w:val="28"/>
          <w:szCs w:val="28"/>
        </w:rPr>
        <w:t xml:space="preserve"> , </w:t>
      </w:r>
      <w:r w:rsidRPr="00194AB1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23574D" w:rsidRPr="002C00E8" w:rsidRDefault="0023574D" w:rsidP="0023574D">
      <w:pPr>
        <w:shd w:val="clear" w:color="auto" w:fill="FFFFFF"/>
        <w:ind w:firstLine="70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C07C8F">
        <w:rPr>
          <w:b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в статье 6</w:t>
      </w:r>
      <w:r w:rsidRPr="00C07C8F">
        <w:rPr>
          <w:b/>
          <w:bCs/>
          <w:sz w:val="28"/>
          <w:szCs w:val="28"/>
        </w:rPr>
        <w:t>:</w:t>
      </w:r>
    </w:p>
    <w:p w:rsidR="0023574D" w:rsidRPr="00C07C8F" w:rsidRDefault="0023574D" w:rsidP="0023574D">
      <w:pPr>
        <w:pStyle w:val="a8"/>
        <w:shd w:val="clear" w:color="auto" w:fill="FFFFFF"/>
        <w:spacing w:before="0" w:after="0"/>
        <w:ind w:firstLine="709"/>
        <w:jc w:val="both"/>
        <w:rPr>
          <w:b/>
          <w:color w:val="252525"/>
          <w:sz w:val="28"/>
          <w:szCs w:val="28"/>
        </w:rPr>
      </w:pPr>
      <w:r>
        <w:rPr>
          <w:b/>
          <w:color w:val="252525"/>
          <w:sz w:val="28"/>
          <w:szCs w:val="28"/>
        </w:rPr>
        <w:t>а</w:t>
      </w:r>
      <w:r w:rsidR="0088340C">
        <w:rPr>
          <w:b/>
          <w:color w:val="252525"/>
          <w:sz w:val="28"/>
          <w:szCs w:val="28"/>
        </w:rPr>
        <w:t>) пункт 12</w:t>
      </w:r>
      <w:r w:rsidRPr="00C07C8F">
        <w:rPr>
          <w:b/>
          <w:color w:val="252525"/>
          <w:sz w:val="28"/>
          <w:szCs w:val="28"/>
        </w:rPr>
        <w:t xml:space="preserve"> части 1 статьи 6 изложить в следующей редакции:</w:t>
      </w:r>
    </w:p>
    <w:p w:rsidR="0023574D" w:rsidRDefault="0023574D" w:rsidP="0023574D">
      <w:pPr>
        <w:pStyle w:val="a8"/>
        <w:shd w:val="clear" w:color="auto" w:fill="FFFFFF"/>
        <w:spacing w:before="0" w:after="0"/>
        <w:ind w:firstLine="709"/>
        <w:jc w:val="both"/>
        <w:rPr>
          <w:color w:val="252525"/>
          <w:sz w:val="28"/>
          <w:szCs w:val="28"/>
        </w:rPr>
      </w:pPr>
      <w:r w:rsidRPr="00C07C8F">
        <w:rPr>
          <w:color w:val="252525"/>
          <w:sz w:val="28"/>
          <w:szCs w:val="28"/>
        </w:rPr>
        <w:t>«</w:t>
      </w:r>
      <w:r w:rsidR="0088340C">
        <w:rPr>
          <w:color w:val="252525"/>
          <w:sz w:val="28"/>
          <w:szCs w:val="28"/>
        </w:rPr>
        <w:t>12</w:t>
      </w:r>
      <w:r w:rsidRPr="00C07C8F">
        <w:rPr>
          <w:color w:val="252525"/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C07C8F">
        <w:rPr>
          <w:color w:val="252525"/>
          <w:sz w:val="28"/>
          <w:szCs w:val="28"/>
        </w:rPr>
        <w:t>;»</w:t>
      </w:r>
      <w:proofErr w:type="gramEnd"/>
      <w:r w:rsidRPr="00C07C8F">
        <w:rPr>
          <w:color w:val="252525"/>
          <w:sz w:val="28"/>
          <w:szCs w:val="28"/>
        </w:rPr>
        <w:t>;</w:t>
      </w:r>
    </w:p>
    <w:p w:rsidR="0023574D" w:rsidRPr="00C07C8F" w:rsidRDefault="0023574D" w:rsidP="0023574D">
      <w:pPr>
        <w:pStyle w:val="a8"/>
        <w:shd w:val="clear" w:color="auto" w:fill="FFFFFF"/>
        <w:spacing w:before="0" w:after="0"/>
        <w:ind w:firstLine="709"/>
        <w:jc w:val="both"/>
        <w:rPr>
          <w:color w:val="252525"/>
          <w:sz w:val="28"/>
          <w:szCs w:val="28"/>
        </w:rPr>
      </w:pPr>
    </w:p>
    <w:p w:rsidR="0023574D" w:rsidRPr="00340F66" w:rsidRDefault="0023574D" w:rsidP="0023574D">
      <w:pPr>
        <w:shd w:val="clear" w:color="auto" w:fill="FFFFFF"/>
        <w:tabs>
          <w:tab w:val="left" w:pos="426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б</w:t>
      </w:r>
      <w:r w:rsidRPr="00340F66">
        <w:rPr>
          <w:b/>
          <w:sz w:val="28"/>
          <w:szCs w:val="28"/>
          <w:shd w:val="clear" w:color="auto" w:fill="FFFFFF"/>
        </w:rPr>
        <w:t>)</w:t>
      </w:r>
      <w:r w:rsidRPr="00340F66">
        <w:rPr>
          <w:b/>
          <w:bCs/>
          <w:sz w:val="28"/>
          <w:szCs w:val="28"/>
        </w:rPr>
        <w:t> часть</w:t>
      </w:r>
      <w:r>
        <w:rPr>
          <w:b/>
          <w:bCs/>
          <w:sz w:val="28"/>
          <w:szCs w:val="28"/>
        </w:rPr>
        <w:t xml:space="preserve"> 1 статьи 6 дополнить пун</w:t>
      </w:r>
      <w:r w:rsidR="0088340C">
        <w:rPr>
          <w:b/>
          <w:bCs/>
          <w:sz w:val="28"/>
          <w:szCs w:val="28"/>
        </w:rPr>
        <w:t>ктом 15</w:t>
      </w:r>
      <w:r w:rsidRPr="00340F66">
        <w:rPr>
          <w:b/>
          <w:bCs/>
          <w:sz w:val="28"/>
          <w:szCs w:val="28"/>
        </w:rPr>
        <w:t xml:space="preserve"> следующего содержания:</w:t>
      </w:r>
    </w:p>
    <w:p w:rsidR="0023574D" w:rsidRDefault="0088340C" w:rsidP="0023574D">
      <w:pPr>
        <w:tabs>
          <w:tab w:val="left" w:pos="426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«15</w:t>
      </w:r>
      <w:r w:rsidR="0023574D" w:rsidRPr="00340F66">
        <w:rPr>
          <w:sz w:val="28"/>
          <w:szCs w:val="28"/>
        </w:rPr>
        <w:t>) </w:t>
      </w:r>
      <w:r w:rsidR="0023574D" w:rsidRPr="00340F66">
        <w:rPr>
          <w:color w:val="000000"/>
          <w:sz w:val="28"/>
          <w:szCs w:val="28"/>
          <w:shd w:val="clear" w:color="auto" w:fill="FFFFFF"/>
        </w:rPr>
        <w:t>осуществление учета личных подсобных хозяйств, которые ведут граждане в соответствии с Федеральным </w:t>
      </w:r>
      <w:hyperlink r:id="rId13" w:history="1">
        <w:r w:rsidR="0023574D" w:rsidRPr="0023574D">
          <w:rPr>
            <w:rStyle w:val="a9"/>
            <w:color w:val="auto"/>
            <w:sz w:val="28"/>
            <w:szCs w:val="28"/>
            <w:shd w:val="clear" w:color="auto" w:fill="FFFFFF"/>
          </w:rPr>
          <w:t>законом</w:t>
        </w:r>
      </w:hyperlink>
      <w:r w:rsidR="0023574D" w:rsidRPr="0023574D">
        <w:rPr>
          <w:sz w:val="28"/>
          <w:szCs w:val="28"/>
          <w:shd w:val="clear" w:color="auto" w:fill="FFFFFF"/>
        </w:rPr>
        <w:t> </w:t>
      </w:r>
      <w:r w:rsidR="0023574D" w:rsidRPr="00340F66">
        <w:rPr>
          <w:color w:val="000000"/>
          <w:sz w:val="28"/>
          <w:szCs w:val="28"/>
          <w:shd w:val="clear" w:color="auto" w:fill="FFFFFF"/>
        </w:rPr>
        <w:t xml:space="preserve">от 7 июля 2003 года N 112-ФЗ "О личном подсобном хозяйстве", в </w:t>
      </w:r>
      <w:proofErr w:type="spellStart"/>
      <w:r w:rsidR="0023574D" w:rsidRPr="00340F66">
        <w:rPr>
          <w:color w:val="000000"/>
          <w:sz w:val="28"/>
          <w:szCs w:val="28"/>
          <w:shd w:val="clear" w:color="auto" w:fill="FFFFFF"/>
        </w:rPr>
        <w:t>похозяйственных</w:t>
      </w:r>
      <w:proofErr w:type="spellEnd"/>
      <w:r w:rsidR="0023574D" w:rsidRPr="00340F66">
        <w:rPr>
          <w:color w:val="000000"/>
          <w:sz w:val="28"/>
          <w:szCs w:val="28"/>
          <w:shd w:val="clear" w:color="auto" w:fill="FFFFFF"/>
        </w:rPr>
        <w:t xml:space="preserve"> книгах</w:t>
      </w:r>
      <w:proofErr w:type="gramStart"/>
      <w:r w:rsidR="0023574D" w:rsidRPr="00340F66">
        <w:rPr>
          <w:sz w:val="28"/>
          <w:szCs w:val="28"/>
          <w:shd w:val="clear" w:color="auto" w:fill="FFFFFF"/>
        </w:rPr>
        <w:t>.»</w:t>
      </w:r>
      <w:proofErr w:type="gramEnd"/>
    </w:p>
    <w:p w:rsidR="0023574D" w:rsidRDefault="0023574D" w:rsidP="0023574D">
      <w:pPr>
        <w:tabs>
          <w:tab w:val="left" w:pos="426"/>
        </w:tabs>
        <w:rPr>
          <w:sz w:val="28"/>
          <w:szCs w:val="28"/>
          <w:shd w:val="clear" w:color="auto" w:fill="FFFFFF"/>
        </w:rPr>
      </w:pPr>
    </w:p>
    <w:p w:rsidR="0023574D" w:rsidRPr="00833461" w:rsidRDefault="0023574D" w:rsidP="0023574D">
      <w:p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2</w:t>
      </w:r>
      <w:r w:rsidRPr="00833461">
        <w:rPr>
          <w:b/>
          <w:sz w:val="28"/>
          <w:szCs w:val="28"/>
          <w:highlight w:val="white"/>
        </w:rPr>
        <w:t>)   статью 8 дополнить частью 10 следующего содержания:</w:t>
      </w:r>
    </w:p>
    <w:p w:rsidR="0023574D" w:rsidRPr="00833461" w:rsidRDefault="0023574D" w:rsidP="0023574D">
      <w:pPr>
        <w:rPr>
          <w:sz w:val="28"/>
          <w:szCs w:val="28"/>
          <w:highlight w:val="white"/>
        </w:rPr>
      </w:pPr>
    </w:p>
    <w:p w:rsidR="0023574D" w:rsidRPr="00833461" w:rsidRDefault="0023574D" w:rsidP="0023574D">
      <w:pPr>
        <w:jc w:val="both"/>
        <w:rPr>
          <w:sz w:val="28"/>
          <w:szCs w:val="28"/>
          <w:shd w:val="clear" w:color="auto" w:fill="F8F9FA"/>
        </w:rPr>
      </w:pPr>
      <w:proofErr w:type="gramStart"/>
      <w:r w:rsidRPr="00833461">
        <w:rPr>
          <w:sz w:val="28"/>
          <w:szCs w:val="28"/>
          <w:highlight w:val="white"/>
        </w:rPr>
        <w:lastRenderedPageBreak/>
        <w:t xml:space="preserve">«10) </w:t>
      </w:r>
      <w:r w:rsidRPr="00833461">
        <w:rPr>
          <w:sz w:val="28"/>
          <w:szCs w:val="28"/>
          <w:shd w:val="clear" w:color="auto" w:fill="F8F9FA"/>
        </w:rPr>
        <w:t>Местный референдум по вопросу определения структуры органов местного само управления вновь образованного муниципального образования Старорябкинского сельского поселения проводится в случае,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Старорябкинского сельского поселения, обладающих избирательным правом, которая образована</w:t>
      </w:r>
      <w:proofErr w:type="gramEnd"/>
      <w:r w:rsidRPr="00833461">
        <w:rPr>
          <w:sz w:val="28"/>
          <w:szCs w:val="28"/>
          <w:shd w:val="clear" w:color="auto" w:fill="F8F9FA"/>
        </w:rPr>
        <w:t xml:space="preserve"> в порядке, установленном федеральным законом и принимаемым в соответствии с ним законом Республики Мордовия о проведении местного референдума. </w:t>
      </w:r>
      <w:proofErr w:type="gramStart"/>
      <w:r w:rsidRPr="00833461">
        <w:rPr>
          <w:sz w:val="28"/>
          <w:szCs w:val="28"/>
          <w:shd w:val="clear" w:color="auto" w:fill="F8F9FA"/>
        </w:rPr>
        <w:t>Указанная группа должна организовать сбор подписей жителей муниципального образования Старорябкинского сельского поселения, обладающих избирательным правом,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сроки, которые установлены федеральным законом и принимаемым в соответствии с ним законом Республики Мордовия о проведении местного референдума.</w:t>
      </w:r>
      <w:proofErr w:type="gramEnd"/>
      <w:r w:rsidRPr="00833461">
        <w:rPr>
          <w:sz w:val="28"/>
          <w:szCs w:val="28"/>
          <w:shd w:val="clear" w:color="auto" w:fill="F8F9FA"/>
        </w:rPr>
        <w:t xml:space="preserve"> Проверку подлинности собранных подписей, назначение даты проведения местного референдума, а также иные предусмотренные настоящим Федеральным законом, другими федеральными законами и принимаемыми в соответствии с ними законами Республики Мордовия полномочия осуществляет комиссия референдума, сформированная в соответствии с законодательством о выборах и референдумах. Полномочия местной администрации по материально-техническому обеспечению проведения местного референдума осуществляет исполнительный орган соответствующего субъекта Российской Федерации</w:t>
      </w:r>
      <w:proofErr w:type="gramStart"/>
      <w:r w:rsidRPr="00833461">
        <w:rPr>
          <w:sz w:val="28"/>
          <w:szCs w:val="28"/>
          <w:shd w:val="clear" w:color="auto" w:fill="F8F9FA"/>
        </w:rPr>
        <w:t>.»;</w:t>
      </w:r>
      <w:proofErr w:type="gramEnd"/>
    </w:p>
    <w:p w:rsidR="0023574D" w:rsidRPr="00833461" w:rsidRDefault="0023574D" w:rsidP="0023574D">
      <w:pPr>
        <w:rPr>
          <w:sz w:val="28"/>
          <w:szCs w:val="28"/>
          <w:highlight w:val="white"/>
        </w:rPr>
      </w:pPr>
    </w:p>
    <w:p w:rsidR="0023574D" w:rsidRPr="00833461" w:rsidRDefault="0023574D" w:rsidP="0023574D">
      <w:pPr>
        <w:rPr>
          <w:b/>
          <w:color w:val="212529"/>
          <w:sz w:val="28"/>
          <w:szCs w:val="28"/>
          <w:highlight w:val="white"/>
        </w:rPr>
      </w:pPr>
      <w:r>
        <w:rPr>
          <w:b/>
          <w:color w:val="212529"/>
          <w:sz w:val="28"/>
          <w:szCs w:val="28"/>
          <w:highlight w:val="white"/>
        </w:rPr>
        <w:t>3</w:t>
      </w:r>
      <w:r w:rsidRPr="00833461">
        <w:rPr>
          <w:b/>
          <w:color w:val="212529"/>
          <w:sz w:val="28"/>
          <w:szCs w:val="28"/>
          <w:highlight w:val="white"/>
        </w:rPr>
        <w:t xml:space="preserve">)  статью 9 дополнить частью 9 следующего содержания: </w:t>
      </w:r>
    </w:p>
    <w:p w:rsidR="0023574D" w:rsidRPr="00833461" w:rsidRDefault="0023574D" w:rsidP="0023574D">
      <w:pPr>
        <w:rPr>
          <w:color w:val="212529"/>
          <w:sz w:val="28"/>
          <w:szCs w:val="28"/>
          <w:highlight w:val="white"/>
        </w:rPr>
      </w:pPr>
    </w:p>
    <w:p w:rsidR="00712083" w:rsidRPr="00712083" w:rsidRDefault="00712083" w:rsidP="00712083">
      <w:pPr>
        <w:autoSpaceDE w:val="0"/>
        <w:autoSpaceDN w:val="0"/>
        <w:adjustRightInd w:val="0"/>
        <w:ind w:firstLine="709"/>
        <w:jc w:val="both"/>
        <w:rPr>
          <w:rStyle w:val="ac"/>
          <w:i w:val="0"/>
          <w:sz w:val="28"/>
          <w:szCs w:val="28"/>
        </w:rPr>
      </w:pPr>
      <w:r w:rsidRPr="00712083">
        <w:rPr>
          <w:rStyle w:val="ac"/>
          <w:i w:val="0"/>
          <w:sz w:val="28"/>
          <w:szCs w:val="28"/>
        </w:rPr>
        <w:t xml:space="preserve">«9) Назначение выборов в представительный орган вновь образованного муниципального образования </w:t>
      </w:r>
      <w:r>
        <w:rPr>
          <w:rStyle w:val="ac"/>
          <w:i w:val="0"/>
          <w:sz w:val="28"/>
          <w:szCs w:val="28"/>
        </w:rPr>
        <w:t>Старорябкинского</w:t>
      </w:r>
      <w:r w:rsidRPr="00712083">
        <w:rPr>
          <w:rStyle w:val="ac"/>
          <w:i w:val="0"/>
          <w:sz w:val="28"/>
          <w:szCs w:val="28"/>
        </w:rPr>
        <w:t xml:space="preserve"> сельского поселения и иные предусмотренные настоящим Федеральным законом, другими федеральными законами и принимаемыми в соответствии с ними законами Республики Мордовия полномочия по проведению выборов осуществляет избирательная комиссия, сформированная в соответствии с законодательством о выборах и референдумах. Материально-техническое обеспечение проведения выборов в представительный орган вновь образованного муниципального образования </w:t>
      </w:r>
      <w:r>
        <w:rPr>
          <w:rStyle w:val="ac"/>
          <w:i w:val="0"/>
          <w:sz w:val="28"/>
          <w:szCs w:val="28"/>
        </w:rPr>
        <w:t>Старорябкинского</w:t>
      </w:r>
      <w:r w:rsidRPr="00712083">
        <w:rPr>
          <w:rStyle w:val="ac"/>
          <w:i w:val="0"/>
          <w:sz w:val="28"/>
          <w:szCs w:val="28"/>
        </w:rPr>
        <w:t xml:space="preserve"> сельского поселения  осуществляет исполнительный орган соответствующего субъекта Российской Федерации</w:t>
      </w:r>
      <w:proofErr w:type="gramStart"/>
      <w:r w:rsidRPr="00712083">
        <w:rPr>
          <w:rStyle w:val="ac"/>
          <w:i w:val="0"/>
          <w:sz w:val="28"/>
          <w:szCs w:val="28"/>
        </w:rPr>
        <w:t>.»;</w:t>
      </w:r>
      <w:proofErr w:type="gramEnd"/>
    </w:p>
    <w:p w:rsidR="0023574D" w:rsidRPr="00833461" w:rsidRDefault="0023574D" w:rsidP="0023574D">
      <w:pPr>
        <w:rPr>
          <w:sz w:val="28"/>
          <w:szCs w:val="28"/>
          <w:highlight w:val="white"/>
        </w:rPr>
      </w:pPr>
    </w:p>
    <w:p w:rsidR="0023574D" w:rsidRPr="00833461" w:rsidRDefault="0023574D" w:rsidP="0023574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3461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4</w:t>
      </w:r>
      <w:r w:rsidRPr="00833461">
        <w:rPr>
          <w:b/>
          <w:sz w:val="28"/>
          <w:szCs w:val="28"/>
        </w:rPr>
        <w:t>) статью 20</w:t>
      </w:r>
      <w:r w:rsidRPr="00833461">
        <w:rPr>
          <w:b/>
          <w:color w:val="212529"/>
          <w:sz w:val="28"/>
          <w:szCs w:val="28"/>
        </w:rPr>
        <w:t xml:space="preserve"> </w:t>
      </w:r>
      <w:r w:rsidRPr="00833461">
        <w:rPr>
          <w:b/>
          <w:color w:val="212529"/>
          <w:sz w:val="28"/>
          <w:szCs w:val="28"/>
          <w:highlight w:val="white"/>
        </w:rPr>
        <w:t>дополнить частью 7 следующего содержания</w:t>
      </w:r>
      <w:proofErr w:type="gramStart"/>
      <w:r w:rsidRPr="00833461">
        <w:rPr>
          <w:b/>
          <w:sz w:val="28"/>
          <w:szCs w:val="28"/>
        </w:rPr>
        <w:t xml:space="preserve"> :</w:t>
      </w:r>
      <w:proofErr w:type="gramEnd"/>
    </w:p>
    <w:p w:rsidR="0023574D" w:rsidRPr="00833461" w:rsidRDefault="0023574D" w:rsidP="0023574D">
      <w:pPr>
        <w:rPr>
          <w:iCs/>
          <w:sz w:val="28"/>
          <w:szCs w:val="28"/>
        </w:rPr>
      </w:pPr>
    </w:p>
    <w:p w:rsidR="0023574D" w:rsidRPr="0091482E" w:rsidRDefault="0023574D" w:rsidP="0023574D">
      <w:pPr>
        <w:jc w:val="both"/>
        <w:rPr>
          <w:rStyle w:val="ac"/>
          <w:i w:val="0"/>
          <w:sz w:val="26"/>
          <w:szCs w:val="26"/>
        </w:rPr>
      </w:pPr>
      <w:r w:rsidRPr="00833461">
        <w:rPr>
          <w:iCs/>
          <w:sz w:val="28"/>
          <w:szCs w:val="28"/>
        </w:rPr>
        <w:t xml:space="preserve">          </w:t>
      </w:r>
      <w:r w:rsidRPr="001E23A9">
        <w:rPr>
          <w:sz w:val="28"/>
          <w:szCs w:val="28"/>
        </w:rPr>
        <w:t>«7)</w:t>
      </w:r>
      <w:r>
        <w:rPr>
          <w:rStyle w:val="ac"/>
          <w:i w:val="0"/>
          <w:sz w:val="28"/>
          <w:szCs w:val="28"/>
        </w:rPr>
        <w:t xml:space="preserve"> </w:t>
      </w:r>
      <w:r w:rsidRPr="002C00E8">
        <w:rPr>
          <w:rStyle w:val="ac"/>
          <w:i w:val="0"/>
          <w:sz w:val="28"/>
          <w:szCs w:val="28"/>
        </w:rPr>
        <w:t xml:space="preserve">В случае, если в поселении, предусмотренном частью 3 настоящей статьи, численность жителей поселения, обладающих избирательным правом, составит более 300 человек, избирается представительный орган поселения. Численность и срок полномочий депутатов представительного органа </w:t>
      </w:r>
      <w:r>
        <w:rPr>
          <w:rStyle w:val="ac"/>
          <w:i w:val="0"/>
          <w:sz w:val="28"/>
          <w:szCs w:val="28"/>
        </w:rPr>
        <w:t>Старорябкинского</w:t>
      </w:r>
      <w:r w:rsidRPr="002C00E8">
        <w:rPr>
          <w:rStyle w:val="ac"/>
          <w:i w:val="0"/>
          <w:sz w:val="28"/>
          <w:szCs w:val="28"/>
        </w:rPr>
        <w:t xml:space="preserve"> сельского поселения определяются населением на сходе граждан. В случае отсутствия инициативы граждан о проведении указанного схода численность и срок </w:t>
      </w:r>
      <w:proofErr w:type="gramStart"/>
      <w:r w:rsidRPr="002C00E8">
        <w:rPr>
          <w:rStyle w:val="ac"/>
          <w:i w:val="0"/>
          <w:sz w:val="28"/>
          <w:szCs w:val="28"/>
        </w:rPr>
        <w:t>полномочий депутатов представительного органа поселения первого созыва</w:t>
      </w:r>
      <w:proofErr w:type="gramEnd"/>
      <w:r w:rsidRPr="002C00E8">
        <w:rPr>
          <w:rStyle w:val="ac"/>
          <w:i w:val="0"/>
          <w:sz w:val="28"/>
          <w:szCs w:val="28"/>
        </w:rPr>
        <w:t xml:space="preserve"> устанавливаются законом Республики Мордовия. </w:t>
      </w:r>
      <w:r w:rsidRPr="002C00E8">
        <w:rPr>
          <w:rStyle w:val="ac"/>
          <w:i w:val="0"/>
          <w:sz w:val="28"/>
          <w:szCs w:val="28"/>
        </w:rPr>
        <w:lastRenderedPageBreak/>
        <w:t>Назначение выборов в представительный орган данного поселения и иные предусмотренные настоящим Федеральным законом, другими федеральными законами и принимаемыми в соответствии с ними законами Республики Мордовия полномочия по проведению выборов осуществляет избирательная комиссия, сформированная в соответствии с законодательством о выборах и референдумах</w:t>
      </w:r>
      <w:proofErr w:type="gramStart"/>
      <w:r w:rsidRPr="002C00E8">
        <w:rPr>
          <w:rStyle w:val="ac"/>
          <w:i w:val="0"/>
          <w:sz w:val="28"/>
          <w:szCs w:val="28"/>
        </w:rPr>
        <w:t xml:space="preserve">.»; </w:t>
      </w:r>
      <w:proofErr w:type="gramEnd"/>
    </w:p>
    <w:p w:rsidR="0023574D" w:rsidRPr="00833461" w:rsidRDefault="0023574D" w:rsidP="0023574D">
      <w:pPr>
        <w:rPr>
          <w:color w:val="333333"/>
          <w:sz w:val="28"/>
          <w:szCs w:val="28"/>
          <w:shd w:val="clear" w:color="auto" w:fill="F8F9FA"/>
        </w:rPr>
      </w:pPr>
    </w:p>
    <w:p w:rsidR="0023574D" w:rsidRPr="00833461" w:rsidRDefault="0023574D" w:rsidP="0023574D">
      <w:pPr>
        <w:rPr>
          <w:rStyle w:val="ac"/>
          <w:b/>
          <w:i w:val="0"/>
          <w:sz w:val="28"/>
          <w:szCs w:val="28"/>
        </w:rPr>
      </w:pPr>
      <w:r>
        <w:rPr>
          <w:rStyle w:val="ac"/>
          <w:b/>
          <w:i w:val="0"/>
          <w:sz w:val="28"/>
          <w:szCs w:val="28"/>
        </w:rPr>
        <w:t>5)</w:t>
      </w:r>
      <w:r w:rsidRPr="00833461">
        <w:rPr>
          <w:rStyle w:val="ac"/>
          <w:b/>
          <w:i w:val="0"/>
          <w:sz w:val="28"/>
          <w:szCs w:val="28"/>
        </w:rPr>
        <w:t xml:space="preserve"> статью 28 дополнить пунктами 16 и 17 следующего содержания:</w:t>
      </w:r>
    </w:p>
    <w:p w:rsidR="0023574D" w:rsidRPr="00833461" w:rsidRDefault="0023574D" w:rsidP="0023574D">
      <w:pPr>
        <w:rPr>
          <w:rStyle w:val="ac"/>
          <w:i w:val="0"/>
          <w:sz w:val="28"/>
          <w:szCs w:val="28"/>
        </w:rPr>
      </w:pPr>
    </w:p>
    <w:p w:rsidR="0023574D" w:rsidRPr="00833461" w:rsidRDefault="0023574D" w:rsidP="0023574D">
      <w:pPr>
        <w:jc w:val="both"/>
        <w:rPr>
          <w:rStyle w:val="ac"/>
          <w:i w:val="0"/>
          <w:sz w:val="28"/>
          <w:szCs w:val="28"/>
        </w:rPr>
      </w:pPr>
      <w:r w:rsidRPr="00833461">
        <w:rPr>
          <w:rStyle w:val="ac"/>
          <w:i w:val="0"/>
          <w:sz w:val="28"/>
          <w:szCs w:val="28"/>
        </w:rPr>
        <w:t xml:space="preserve">       16. Высшее должностное лицо Республики Мордовия издает правовой акт об отрешении от должности главы муниципального образования Старорябкинского сельского поселения  в случае:</w:t>
      </w:r>
    </w:p>
    <w:p w:rsidR="0023574D" w:rsidRPr="00833461" w:rsidRDefault="0023574D" w:rsidP="0023574D">
      <w:pPr>
        <w:jc w:val="both"/>
        <w:rPr>
          <w:rStyle w:val="ac"/>
          <w:i w:val="0"/>
          <w:sz w:val="28"/>
          <w:szCs w:val="28"/>
        </w:rPr>
      </w:pPr>
      <w:r w:rsidRPr="00833461">
        <w:rPr>
          <w:rStyle w:val="ac"/>
          <w:i w:val="0"/>
          <w:sz w:val="28"/>
          <w:szCs w:val="28"/>
        </w:rPr>
        <w:t xml:space="preserve">       1) издания указанным должностным лицом местного самоуправления нормативного правового акта, противоречащего </w:t>
      </w:r>
      <w:hyperlink r:id="rId14" w:history="1">
        <w:r w:rsidRPr="00833461">
          <w:rPr>
            <w:rStyle w:val="ac"/>
            <w:i w:val="0"/>
            <w:sz w:val="28"/>
            <w:szCs w:val="28"/>
          </w:rPr>
          <w:t>Конституции</w:t>
        </w:r>
      </w:hyperlink>
      <w:r w:rsidRPr="00833461">
        <w:rPr>
          <w:rStyle w:val="ac"/>
          <w:i w:val="0"/>
          <w:sz w:val="28"/>
          <w:szCs w:val="28"/>
        </w:rPr>
        <w:t xml:space="preserve"> Российской Федерации, федеральным конституционным законам, федеральным законам, конституции (уставу), Республики Мордовия, уставу муниципального образования Старорябкинского сельского поселения, если такие противоречия установлены соответствующим судом, а это должностное лицо в течение двух месяцев со дня вступления в силу решения </w:t>
      </w:r>
      <w:proofErr w:type="gramStart"/>
      <w:r w:rsidRPr="00833461">
        <w:rPr>
          <w:rStyle w:val="ac"/>
          <w:i w:val="0"/>
          <w:sz w:val="28"/>
          <w:szCs w:val="28"/>
        </w:rPr>
        <w:t>суда</w:t>
      </w:r>
      <w:proofErr w:type="gramEnd"/>
      <w:r w:rsidRPr="00833461">
        <w:rPr>
          <w:rStyle w:val="ac"/>
          <w:i w:val="0"/>
          <w:sz w:val="28"/>
          <w:szCs w:val="28"/>
        </w:rPr>
        <w:t xml:space="preserve"> либо в течение иного предусмотренного решением суда срока не приняло в пределах своих полномочий мер по исполнению решения суда;</w:t>
      </w:r>
    </w:p>
    <w:p w:rsidR="0023574D" w:rsidRPr="00833461" w:rsidRDefault="0023574D" w:rsidP="0023574D">
      <w:pPr>
        <w:jc w:val="both"/>
        <w:rPr>
          <w:sz w:val="28"/>
          <w:szCs w:val="28"/>
        </w:rPr>
      </w:pPr>
      <w:r w:rsidRPr="00833461">
        <w:rPr>
          <w:rStyle w:val="ac"/>
          <w:i w:val="0"/>
          <w:sz w:val="28"/>
          <w:szCs w:val="28"/>
        </w:rPr>
        <w:t xml:space="preserve">       </w:t>
      </w:r>
      <w:proofErr w:type="gramStart"/>
      <w:r w:rsidRPr="00833461">
        <w:rPr>
          <w:rStyle w:val="ac"/>
          <w:i w:val="0"/>
          <w:sz w:val="28"/>
          <w:szCs w:val="28"/>
        </w:rPr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 w:rsidRPr="00833461">
        <w:rPr>
          <w:rStyle w:val="ac"/>
          <w:i w:val="0"/>
          <w:sz w:val="28"/>
          <w:szCs w:val="28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</w:t>
      </w:r>
      <w:r w:rsidRPr="00833461">
        <w:rPr>
          <w:sz w:val="28"/>
          <w:szCs w:val="28"/>
        </w:rPr>
        <w:t xml:space="preserve"> судом, а указанное должностное лицо не приняло в пределах своих полномочий мер по исполнению решения суда.</w:t>
      </w:r>
    </w:p>
    <w:p w:rsidR="0023574D" w:rsidRPr="00833461" w:rsidRDefault="0023574D" w:rsidP="0023574D">
      <w:pPr>
        <w:jc w:val="both"/>
        <w:rPr>
          <w:sz w:val="28"/>
          <w:szCs w:val="28"/>
        </w:rPr>
      </w:pPr>
      <w:r w:rsidRPr="00833461">
        <w:rPr>
          <w:sz w:val="28"/>
          <w:szCs w:val="28"/>
        </w:rPr>
        <w:t xml:space="preserve">       17. </w:t>
      </w:r>
      <w:proofErr w:type="gramStart"/>
      <w:r w:rsidRPr="00833461">
        <w:rPr>
          <w:sz w:val="28"/>
          <w:szCs w:val="28"/>
        </w:rPr>
        <w:t>Срок, в течение которого высшее должностное лицо Республики Мордовия издает правовой акт об отрешении от должности главы муниципального образования Старорябкинского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proofErr w:type="gramEnd"/>
    </w:p>
    <w:p w:rsidR="0023574D" w:rsidRPr="00340F66" w:rsidRDefault="0023574D" w:rsidP="0023574D">
      <w:pPr>
        <w:tabs>
          <w:tab w:val="left" w:pos="426"/>
        </w:tabs>
        <w:rPr>
          <w:sz w:val="28"/>
          <w:szCs w:val="28"/>
        </w:rPr>
      </w:pPr>
    </w:p>
    <w:p w:rsidR="0023574D" w:rsidRPr="00C07C8F" w:rsidRDefault="0023574D" w:rsidP="0023574D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23574D" w:rsidRPr="00C07C8F" w:rsidRDefault="0023574D" w:rsidP="0023574D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6</w:t>
      </w:r>
      <w:r w:rsidRPr="00C07C8F">
        <w:rPr>
          <w:b/>
          <w:sz w:val="28"/>
          <w:szCs w:val="28"/>
          <w:shd w:val="clear" w:color="auto" w:fill="FFFFFF"/>
        </w:rPr>
        <w:t>)</w:t>
      </w:r>
      <w:r w:rsidRPr="00C07C8F">
        <w:rPr>
          <w:b/>
          <w:bCs/>
          <w:sz w:val="28"/>
          <w:szCs w:val="28"/>
        </w:rPr>
        <w:t> часть 3 статьи 37</w:t>
      </w:r>
      <w:r>
        <w:rPr>
          <w:b/>
          <w:bCs/>
          <w:sz w:val="28"/>
          <w:szCs w:val="28"/>
        </w:rPr>
        <w:t xml:space="preserve"> дополнить пунктом 12</w:t>
      </w:r>
      <w:r w:rsidRPr="00C07C8F">
        <w:rPr>
          <w:b/>
          <w:bCs/>
          <w:sz w:val="28"/>
          <w:szCs w:val="28"/>
        </w:rPr>
        <w:t xml:space="preserve"> следующего содержания:</w:t>
      </w:r>
    </w:p>
    <w:p w:rsidR="0023574D" w:rsidRPr="00C07C8F" w:rsidRDefault="0023574D" w:rsidP="0023574D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C07C8F">
        <w:rPr>
          <w:sz w:val="28"/>
          <w:szCs w:val="28"/>
        </w:rPr>
        <w:t>«</w:t>
      </w:r>
      <w:bookmarkStart w:id="0" w:name="_GoBack"/>
      <w:bookmarkEnd w:id="0"/>
      <w:r>
        <w:rPr>
          <w:sz w:val="28"/>
          <w:szCs w:val="28"/>
        </w:rPr>
        <w:t>12</w:t>
      </w:r>
      <w:r w:rsidRPr="00C07C8F">
        <w:rPr>
          <w:sz w:val="28"/>
          <w:szCs w:val="28"/>
        </w:rPr>
        <w:t>) </w:t>
      </w:r>
      <w:r w:rsidRPr="00C07C8F">
        <w:rPr>
          <w:sz w:val="28"/>
          <w:szCs w:val="28"/>
          <w:shd w:val="clear" w:color="auto" w:fill="FFFFFF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 от 2 марта 2007 г. </w:t>
      </w:r>
      <w:hyperlink r:id="rId15" w:tgtFrame="_blank" w:history="1">
        <w:r w:rsidRPr="00C07C8F">
          <w:rPr>
            <w:sz w:val="28"/>
            <w:szCs w:val="28"/>
          </w:rPr>
          <w:t>№ 25-ФЗ</w:t>
        </w:r>
      </w:hyperlink>
      <w:r w:rsidRPr="00C07C8F">
        <w:rPr>
          <w:sz w:val="28"/>
          <w:szCs w:val="28"/>
          <w:shd w:val="clear" w:color="auto" w:fill="FFFFFF"/>
        </w:rPr>
        <w:t> »О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(работодателя).»;</w:t>
      </w:r>
      <w:proofErr w:type="gramEnd"/>
    </w:p>
    <w:p w:rsidR="0023574D" w:rsidRPr="00C07C8F" w:rsidRDefault="0023574D" w:rsidP="0023574D">
      <w:pPr>
        <w:shd w:val="clear" w:color="auto" w:fill="FFFFFF"/>
        <w:ind w:firstLine="709"/>
        <w:rPr>
          <w:sz w:val="28"/>
          <w:szCs w:val="28"/>
        </w:rPr>
      </w:pPr>
    </w:p>
    <w:p w:rsidR="0023574D" w:rsidRPr="00C07C8F" w:rsidRDefault="0023574D" w:rsidP="0023574D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Pr="00C07C8F">
        <w:rPr>
          <w:b/>
          <w:bCs/>
          <w:sz w:val="28"/>
          <w:szCs w:val="28"/>
        </w:rPr>
        <w:t>) пункт 8 части 1 статьи 39 изложить в следующей редакции:</w:t>
      </w:r>
    </w:p>
    <w:p w:rsidR="0023574D" w:rsidRPr="00C07C8F" w:rsidRDefault="0023574D" w:rsidP="0023574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07C8F">
        <w:rPr>
          <w:sz w:val="28"/>
          <w:szCs w:val="28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  <w:proofErr w:type="gramEnd"/>
    </w:p>
    <w:p w:rsidR="0023574D" w:rsidRPr="00C07C8F" w:rsidRDefault="0023574D" w:rsidP="0023574D">
      <w:pPr>
        <w:shd w:val="clear" w:color="auto" w:fill="FFFFFF"/>
        <w:ind w:firstLine="709"/>
        <w:rPr>
          <w:sz w:val="28"/>
          <w:szCs w:val="28"/>
        </w:rPr>
      </w:pPr>
    </w:p>
    <w:p w:rsidR="0023574D" w:rsidRPr="00C07C8F" w:rsidRDefault="0023574D" w:rsidP="0023574D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7C8F">
        <w:rPr>
          <w:b/>
          <w:bCs/>
          <w:sz w:val="28"/>
          <w:szCs w:val="28"/>
        </w:rPr>
        <w:t>) главу 4 дополнить статьей 39.3 следующего содержания:</w:t>
      </w:r>
    </w:p>
    <w:p w:rsidR="0023574D" w:rsidRPr="00C07C8F" w:rsidRDefault="0023574D" w:rsidP="0023574D">
      <w:pPr>
        <w:shd w:val="clear" w:color="auto" w:fill="FFFFFF"/>
        <w:ind w:firstLine="709"/>
        <w:rPr>
          <w:sz w:val="28"/>
          <w:szCs w:val="28"/>
        </w:rPr>
      </w:pPr>
      <w:r w:rsidRPr="00C07C8F">
        <w:rPr>
          <w:bCs/>
          <w:sz w:val="28"/>
          <w:szCs w:val="28"/>
        </w:rPr>
        <w:t>«</w:t>
      </w:r>
      <w:r w:rsidRPr="00C07C8F">
        <w:rPr>
          <w:b/>
          <w:bCs/>
          <w:sz w:val="28"/>
          <w:szCs w:val="28"/>
        </w:rPr>
        <w:t>Статья 39.3. Представление анкеты, сообщение об изменении сведений, содержащихся в анкете, и проверка таких сведений</w:t>
      </w:r>
    </w:p>
    <w:p w:rsidR="0023574D" w:rsidRPr="00C07C8F" w:rsidRDefault="0023574D" w:rsidP="0023574D">
      <w:pPr>
        <w:shd w:val="clear" w:color="auto" w:fill="FFFFFF"/>
        <w:ind w:firstLine="709"/>
        <w:jc w:val="both"/>
        <w:rPr>
          <w:sz w:val="28"/>
          <w:szCs w:val="28"/>
        </w:rPr>
      </w:pPr>
      <w:r w:rsidRPr="00C07C8F">
        <w:rPr>
          <w:sz w:val="28"/>
          <w:szCs w:val="28"/>
        </w:rPr>
        <w:t>1. Гражданин при поступлении на муниципальную службу представляет анкету.</w:t>
      </w:r>
    </w:p>
    <w:p w:rsidR="0023574D" w:rsidRPr="00C07C8F" w:rsidRDefault="0023574D" w:rsidP="0023574D">
      <w:pPr>
        <w:shd w:val="clear" w:color="auto" w:fill="FFFFFF"/>
        <w:ind w:firstLine="709"/>
        <w:jc w:val="both"/>
        <w:rPr>
          <w:sz w:val="28"/>
          <w:szCs w:val="28"/>
        </w:rPr>
      </w:pPr>
      <w:r w:rsidRPr="00C07C8F">
        <w:rPr>
          <w:sz w:val="28"/>
          <w:szCs w:val="28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23574D" w:rsidRPr="00C07C8F" w:rsidRDefault="0023574D" w:rsidP="0023574D">
      <w:pPr>
        <w:shd w:val="clear" w:color="auto" w:fill="FFFFFF"/>
        <w:ind w:firstLine="709"/>
        <w:jc w:val="both"/>
        <w:rPr>
          <w:sz w:val="28"/>
          <w:szCs w:val="28"/>
        </w:rPr>
      </w:pPr>
      <w:r w:rsidRPr="00C07C8F">
        <w:rPr>
          <w:sz w:val="28"/>
          <w:szCs w:val="28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23574D" w:rsidRPr="00C07C8F" w:rsidRDefault="0023574D" w:rsidP="0023574D">
      <w:pPr>
        <w:shd w:val="clear" w:color="auto" w:fill="FFFFFF"/>
        <w:ind w:firstLine="709"/>
        <w:jc w:val="both"/>
        <w:rPr>
          <w:sz w:val="28"/>
          <w:szCs w:val="28"/>
        </w:rPr>
      </w:pPr>
      <w:r w:rsidRPr="00C07C8F">
        <w:rPr>
          <w:sz w:val="28"/>
          <w:szCs w:val="28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</w:t>
      </w:r>
      <w:proofErr w:type="gramStart"/>
      <w:r w:rsidRPr="00C07C8F">
        <w:rPr>
          <w:sz w:val="28"/>
          <w:szCs w:val="28"/>
        </w:rPr>
        <w:t>.»;</w:t>
      </w:r>
      <w:proofErr w:type="gramEnd"/>
    </w:p>
    <w:p w:rsidR="0023574D" w:rsidRPr="00C07C8F" w:rsidRDefault="0023574D" w:rsidP="0023574D">
      <w:pPr>
        <w:shd w:val="clear" w:color="auto" w:fill="FFFFFF"/>
        <w:ind w:firstLine="709"/>
        <w:rPr>
          <w:sz w:val="28"/>
          <w:szCs w:val="28"/>
        </w:rPr>
      </w:pPr>
    </w:p>
    <w:p w:rsidR="0023574D" w:rsidRPr="00C07C8F" w:rsidRDefault="0023574D" w:rsidP="0023574D">
      <w:pPr>
        <w:shd w:val="clear" w:color="auto" w:fill="FFFFFF"/>
        <w:ind w:firstLine="70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9</w:t>
      </w:r>
      <w:r w:rsidRPr="00C07C8F">
        <w:rPr>
          <w:b/>
          <w:sz w:val="28"/>
          <w:szCs w:val="28"/>
        </w:rPr>
        <w:t xml:space="preserve">) </w:t>
      </w:r>
      <w:r w:rsidRPr="00C07C8F">
        <w:rPr>
          <w:b/>
          <w:bCs/>
          <w:sz w:val="28"/>
          <w:szCs w:val="28"/>
        </w:rPr>
        <w:t>в статье 44:</w:t>
      </w:r>
    </w:p>
    <w:p w:rsidR="0023574D" w:rsidRPr="00C07C8F" w:rsidRDefault="0023574D" w:rsidP="0023574D">
      <w:pPr>
        <w:shd w:val="clear" w:color="auto" w:fill="FFFFFF"/>
        <w:ind w:firstLine="709"/>
        <w:rPr>
          <w:b/>
          <w:sz w:val="28"/>
          <w:szCs w:val="28"/>
        </w:rPr>
      </w:pPr>
      <w:r w:rsidRPr="00C07C8F">
        <w:rPr>
          <w:b/>
          <w:bCs/>
          <w:sz w:val="28"/>
          <w:szCs w:val="28"/>
        </w:rPr>
        <w:t>а) пункт 2 части 3 изложить в следующей редакции:</w:t>
      </w:r>
    </w:p>
    <w:p w:rsidR="0023574D" w:rsidRPr="00C07C8F" w:rsidRDefault="0023574D" w:rsidP="0023574D">
      <w:pPr>
        <w:shd w:val="clear" w:color="auto" w:fill="FFFFFF"/>
        <w:ind w:firstLine="709"/>
        <w:jc w:val="both"/>
        <w:rPr>
          <w:sz w:val="28"/>
          <w:szCs w:val="28"/>
        </w:rPr>
      </w:pPr>
      <w:r w:rsidRPr="00C07C8F">
        <w:rPr>
          <w:sz w:val="28"/>
          <w:szCs w:val="28"/>
        </w:rPr>
        <w:t>«2) анкету, предусмотренную статьей 15.2 Федерального закона от 2 марта 2007 года № 25-ФЗ «О муниципальной службе в Российской Федерации»</w:t>
      </w:r>
      <w:proofErr w:type="gramStart"/>
      <w:r w:rsidRPr="00C07C8F">
        <w:rPr>
          <w:sz w:val="28"/>
          <w:szCs w:val="28"/>
        </w:rPr>
        <w:t>;»</w:t>
      </w:r>
      <w:proofErr w:type="gramEnd"/>
      <w:r w:rsidRPr="00C07C8F">
        <w:rPr>
          <w:sz w:val="28"/>
          <w:szCs w:val="28"/>
        </w:rPr>
        <w:t>;</w:t>
      </w:r>
    </w:p>
    <w:p w:rsidR="0023574D" w:rsidRPr="00C07C8F" w:rsidRDefault="0023574D" w:rsidP="0023574D">
      <w:pPr>
        <w:shd w:val="clear" w:color="auto" w:fill="FFFFFF"/>
        <w:ind w:firstLine="709"/>
        <w:rPr>
          <w:b/>
          <w:sz w:val="28"/>
          <w:szCs w:val="28"/>
        </w:rPr>
      </w:pPr>
      <w:r w:rsidRPr="00C07C8F">
        <w:rPr>
          <w:b/>
          <w:sz w:val="28"/>
          <w:szCs w:val="28"/>
        </w:rPr>
        <w:t>б) часть 4 изложить в следующей редакции:</w:t>
      </w:r>
    </w:p>
    <w:p w:rsidR="0023574D" w:rsidRPr="00C07C8F" w:rsidRDefault="0023574D" w:rsidP="0023574D">
      <w:pPr>
        <w:shd w:val="clear" w:color="auto" w:fill="FFFFFF"/>
        <w:ind w:firstLine="709"/>
        <w:jc w:val="both"/>
        <w:rPr>
          <w:sz w:val="28"/>
          <w:szCs w:val="28"/>
        </w:rPr>
      </w:pPr>
      <w:r w:rsidRPr="00C07C8F">
        <w:rPr>
          <w:sz w:val="28"/>
          <w:szCs w:val="28"/>
        </w:rPr>
        <w:t>«4.Сведения (за исключением сведений, содержащихся в анкете), представленные в соответствии с Федеральным законом от 2 марта 2007 года № 25-ФЗ «О муниципальной службе в Российской Федерации» гражданином при поступлении на муниципальную службу, могут подвергаться проверке в установленном федеральными законами порядке</w:t>
      </w:r>
      <w:proofErr w:type="gramStart"/>
      <w:r w:rsidRPr="00C07C8F">
        <w:rPr>
          <w:sz w:val="28"/>
          <w:szCs w:val="28"/>
        </w:rPr>
        <w:t>.»;</w:t>
      </w:r>
      <w:proofErr w:type="gramEnd"/>
    </w:p>
    <w:p w:rsidR="0023574D" w:rsidRPr="00C07C8F" w:rsidRDefault="0023574D" w:rsidP="0023574D">
      <w:pPr>
        <w:shd w:val="clear" w:color="auto" w:fill="FFFFFF"/>
        <w:ind w:firstLine="709"/>
        <w:rPr>
          <w:b/>
          <w:sz w:val="28"/>
          <w:szCs w:val="28"/>
        </w:rPr>
      </w:pPr>
    </w:p>
    <w:p w:rsidR="0023574D" w:rsidRPr="00C07C8F" w:rsidRDefault="0023574D" w:rsidP="0023574D">
      <w:pPr>
        <w:pStyle w:val="a8"/>
        <w:shd w:val="clear" w:color="auto" w:fill="FFFFFF"/>
        <w:spacing w:before="0" w:after="0"/>
        <w:ind w:firstLine="709"/>
        <w:jc w:val="both"/>
        <w:rPr>
          <w:b/>
          <w:color w:val="252525"/>
          <w:sz w:val="28"/>
          <w:szCs w:val="28"/>
        </w:rPr>
      </w:pPr>
      <w:r>
        <w:rPr>
          <w:b/>
          <w:color w:val="252525"/>
          <w:sz w:val="28"/>
          <w:szCs w:val="28"/>
          <w:shd w:val="clear" w:color="auto" w:fill="FFFFFF"/>
        </w:rPr>
        <w:t>10</w:t>
      </w:r>
      <w:r w:rsidRPr="00C07C8F">
        <w:rPr>
          <w:b/>
          <w:color w:val="252525"/>
          <w:sz w:val="28"/>
          <w:szCs w:val="28"/>
          <w:shd w:val="clear" w:color="auto" w:fill="FFFFFF"/>
        </w:rPr>
        <w:t>) статью 55 изложить в следующей редакции:</w:t>
      </w:r>
    </w:p>
    <w:p w:rsidR="0023574D" w:rsidRPr="00C07C8F" w:rsidRDefault="0023574D" w:rsidP="0023574D">
      <w:pPr>
        <w:pStyle w:val="a8"/>
        <w:spacing w:before="0" w:after="0"/>
        <w:ind w:firstLine="709"/>
        <w:jc w:val="both"/>
        <w:rPr>
          <w:rStyle w:val="2"/>
          <w:color w:val="252525"/>
          <w:sz w:val="28"/>
          <w:szCs w:val="28"/>
        </w:rPr>
      </w:pPr>
      <w:r w:rsidRPr="00C07C8F">
        <w:rPr>
          <w:color w:val="252525"/>
          <w:sz w:val="28"/>
          <w:szCs w:val="28"/>
        </w:rPr>
        <w:t>«</w:t>
      </w:r>
      <w:r w:rsidRPr="00C07C8F">
        <w:rPr>
          <w:rStyle w:val="2"/>
          <w:b/>
          <w:color w:val="252525"/>
          <w:sz w:val="28"/>
          <w:szCs w:val="28"/>
        </w:rPr>
        <w:t>Статья 55. В</w:t>
      </w:r>
      <w:r>
        <w:rPr>
          <w:rStyle w:val="2"/>
          <w:b/>
          <w:color w:val="252525"/>
          <w:sz w:val="28"/>
          <w:szCs w:val="28"/>
        </w:rPr>
        <w:t xml:space="preserve">ступление в силу </w:t>
      </w:r>
      <w:r w:rsidRPr="00C07C8F">
        <w:rPr>
          <w:rStyle w:val="2"/>
          <w:b/>
          <w:color w:val="252525"/>
          <w:sz w:val="28"/>
          <w:szCs w:val="28"/>
        </w:rPr>
        <w:t xml:space="preserve"> муниципальных правовых актов</w:t>
      </w:r>
    </w:p>
    <w:p w:rsidR="0023574D" w:rsidRPr="00C07C8F" w:rsidRDefault="0023574D" w:rsidP="0023574D">
      <w:pPr>
        <w:ind w:firstLine="709"/>
        <w:jc w:val="both"/>
        <w:rPr>
          <w:sz w:val="28"/>
          <w:szCs w:val="28"/>
        </w:rPr>
      </w:pPr>
      <w:r w:rsidRPr="00C07C8F">
        <w:rPr>
          <w:sz w:val="28"/>
          <w:szCs w:val="28"/>
        </w:rPr>
        <w:t xml:space="preserve">1. Муниципальные правовые акты </w:t>
      </w:r>
      <w:r>
        <w:rPr>
          <w:sz w:val="28"/>
          <w:szCs w:val="28"/>
        </w:rPr>
        <w:t>Старорябк</w:t>
      </w:r>
      <w:r w:rsidRPr="00C07C8F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</w:t>
      </w:r>
      <w:r w:rsidRPr="00C07C8F">
        <w:rPr>
          <w:sz w:val="28"/>
          <w:szCs w:val="28"/>
        </w:rPr>
        <w:t xml:space="preserve">сельского поселения вступают в силу в порядке, установленном настоящим Уставом, за исключением нормативных правовых актов Совета депутатов </w:t>
      </w:r>
      <w:r>
        <w:rPr>
          <w:sz w:val="28"/>
          <w:szCs w:val="28"/>
        </w:rPr>
        <w:t>Старорябк</w:t>
      </w:r>
      <w:r w:rsidRPr="00C07C8F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</w:t>
      </w:r>
      <w:r w:rsidRPr="00C07C8F">
        <w:rPr>
          <w:sz w:val="28"/>
          <w:szCs w:val="28"/>
        </w:rPr>
        <w:t>сельского поселения о налогах и сборах, которые вступают в силу в соответствии с Налоговым кодексом Российской Федерации.</w:t>
      </w:r>
    </w:p>
    <w:p w:rsidR="0023574D" w:rsidRPr="00C07C8F" w:rsidRDefault="0023574D" w:rsidP="002357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07C8F">
        <w:rPr>
          <w:sz w:val="28"/>
          <w:szCs w:val="28"/>
        </w:rPr>
        <w:t xml:space="preserve">Муниципальные нормативные правовые акты </w:t>
      </w:r>
      <w:r>
        <w:rPr>
          <w:sz w:val="28"/>
          <w:szCs w:val="28"/>
        </w:rPr>
        <w:t>Старорябк</w:t>
      </w:r>
      <w:r w:rsidRPr="00C07C8F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</w:t>
      </w:r>
      <w:r w:rsidRPr="00C07C8F">
        <w:rPr>
          <w:sz w:val="28"/>
          <w:szCs w:val="28"/>
        </w:rPr>
        <w:t xml:space="preserve">сельского поселения, затрагивающие права, свободы и обязанности человека и гражданина, муниципальные нормативные правовые акты </w:t>
      </w:r>
      <w:r>
        <w:rPr>
          <w:sz w:val="28"/>
          <w:szCs w:val="28"/>
        </w:rPr>
        <w:t>Старорябк</w:t>
      </w:r>
      <w:r w:rsidRPr="00C07C8F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</w:t>
      </w:r>
      <w:r w:rsidRPr="00C07C8F">
        <w:rPr>
          <w:sz w:val="28"/>
          <w:szCs w:val="28"/>
        </w:rPr>
        <w:t xml:space="preserve">сельского поселения, устанавливающие правовой статус организаций, </w:t>
      </w:r>
      <w:r w:rsidRPr="00C07C8F">
        <w:rPr>
          <w:sz w:val="28"/>
          <w:szCs w:val="28"/>
        </w:rPr>
        <w:lastRenderedPageBreak/>
        <w:t xml:space="preserve">учредителем которых выступает </w:t>
      </w:r>
      <w:r>
        <w:rPr>
          <w:sz w:val="28"/>
          <w:szCs w:val="28"/>
        </w:rPr>
        <w:t>Старорябк</w:t>
      </w:r>
      <w:r w:rsidRPr="00C07C8F">
        <w:rPr>
          <w:sz w:val="28"/>
          <w:szCs w:val="28"/>
        </w:rPr>
        <w:t>инское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3574D" w:rsidRPr="00C07C8F" w:rsidRDefault="0023574D" w:rsidP="0023574D">
      <w:pPr>
        <w:pStyle w:val="a8"/>
        <w:spacing w:before="0" w:after="0"/>
        <w:ind w:firstLine="709"/>
        <w:jc w:val="both"/>
        <w:rPr>
          <w:color w:val="000000"/>
          <w:sz w:val="28"/>
          <w:szCs w:val="28"/>
        </w:rPr>
      </w:pPr>
      <w:proofErr w:type="gramStart"/>
      <w:r w:rsidRPr="00C07C8F">
        <w:rPr>
          <w:color w:val="000000"/>
          <w:sz w:val="28"/>
          <w:szCs w:val="28"/>
        </w:rPr>
        <w:t xml:space="preserve">Устав </w:t>
      </w:r>
      <w:r>
        <w:rPr>
          <w:sz w:val="28"/>
          <w:szCs w:val="28"/>
        </w:rPr>
        <w:t>Старорябк</w:t>
      </w:r>
      <w:r w:rsidRPr="00C07C8F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</w:t>
      </w:r>
      <w:r w:rsidRPr="00C07C8F">
        <w:rPr>
          <w:sz w:val="28"/>
          <w:szCs w:val="28"/>
        </w:rPr>
        <w:t xml:space="preserve">сельского </w:t>
      </w:r>
      <w:r w:rsidRPr="00C07C8F">
        <w:rPr>
          <w:color w:val="000000"/>
          <w:sz w:val="28"/>
          <w:szCs w:val="28"/>
        </w:rPr>
        <w:t xml:space="preserve">поселения, решения Совета депутатов о внесении изменений и дополнений в Устав </w:t>
      </w:r>
      <w:r>
        <w:rPr>
          <w:sz w:val="28"/>
          <w:szCs w:val="28"/>
        </w:rPr>
        <w:t>Старорябк</w:t>
      </w:r>
      <w:r w:rsidRPr="00C07C8F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</w:t>
      </w:r>
      <w:r w:rsidRPr="00C07C8F">
        <w:rPr>
          <w:sz w:val="28"/>
          <w:szCs w:val="28"/>
        </w:rPr>
        <w:t xml:space="preserve">сельского </w:t>
      </w:r>
      <w:r w:rsidRPr="00C07C8F">
        <w:rPr>
          <w:color w:val="000000"/>
          <w:sz w:val="28"/>
          <w:szCs w:val="28"/>
        </w:rPr>
        <w:t xml:space="preserve">поселения, правовые акты, принятые на референдуме (сходе граждан) </w:t>
      </w:r>
      <w:r>
        <w:rPr>
          <w:sz w:val="28"/>
          <w:szCs w:val="28"/>
        </w:rPr>
        <w:t>Старорябк</w:t>
      </w:r>
      <w:r w:rsidRPr="00C07C8F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</w:t>
      </w:r>
      <w:r w:rsidRPr="00C07C8F">
        <w:rPr>
          <w:sz w:val="28"/>
          <w:szCs w:val="28"/>
        </w:rPr>
        <w:t xml:space="preserve">сельского </w:t>
      </w:r>
      <w:r w:rsidRPr="00C07C8F">
        <w:rPr>
          <w:color w:val="000000"/>
          <w:sz w:val="28"/>
          <w:szCs w:val="28"/>
        </w:rPr>
        <w:t xml:space="preserve">поселения, решения Совета депутатов, устанавливающие правила, обязательные для исполнения на территории </w:t>
      </w:r>
      <w:r>
        <w:rPr>
          <w:sz w:val="28"/>
          <w:szCs w:val="28"/>
        </w:rPr>
        <w:t>Старорябк</w:t>
      </w:r>
      <w:r w:rsidRPr="00C07C8F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</w:t>
      </w:r>
      <w:r w:rsidRPr="00C07C8F">
        <w:rPr>
          <w:sz w:val="28"/>
          <w:szCs w:val="28"/>
        </w:rPr>
        <w:t xml:space="preserve">сельского </w:t>
      </w:r>
      <w:r w:rsidRPr="00C07C8F">
        <w:rPr>
          <w:color w:val="000000"/>
          <w:sz w:val="28"/>
          <w:szCs w:val="28"/>
        </w:rPr>
        <w:t xml:space="preserve">поселения, постановления администрации </w:t>
      </w:r>
      <w:r>
        <w:rPr>
          <w:sz w:val="28"/>
          <w:szCs w:val="28"/>
        </w:rPr>
        <w:t>Старорябк</w:t>
      </w:r>
      <w:r w:rsidRPr="00C07C8F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</w:t>
      </w:r>
      <w:r w:rsidRPr="00C07C8F">
        <w:rPr>
          <w:sz w:val="28"/>
          <w:szCs w:val="28"/>
        </w:rPr>
        <w:t xml:space="preserve">сельского </w:t>
      </w:r>
      <w:r w:rsidRPr="00C07C8F">
        <w:rPr>
          <w:color w:val="000000"/>
          <w:sz w:val="28"/>
          <w:szCs w:val="28"/>
        </w:rPr>
        <w:t>поселения по вопросам местного значения и вопросам, связанным с осуществлением отдельных государственных полномочий, переданных органам местного</w:t>
      </w:r>
      <w:proofErr w:type="gramEnd"/>
      <w:r w:rsidRPr="00C07C8F">
        <w:rPr>
          <w:color w:val="000000"/>
          <w:sz w:val="28"/>
          <w:szCs w:val="28"/>
        </w:rPr>
        <w:t xml:space="preserve"> самоуправления </w:t>
      </w:r>
      <w:r>
        <w:rPr>
          <w:sz w:val="28"/>
          <w:szCs w:val="28"/>
        </w:rPr>
        <w:t>Старорябк</w:t>
      </w:r>
      <w:r w:rsidRPr="00C07C8F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</w:t>
      </w:r>
      <w:r w:rsidRPr="00C07C8F">
        <w:rPr>
          <w:sz w:val="28"/>
          <w:szCs w:val="28"/>
        </w:rPr>
        <w:t xml:space="preserve">сельского </w:t>
      </w:r>
      <w:r w:rsidRPr="00C07C8F">
        <w:rPr>
          <w:color w:val="000000"/>
          <w:sz w:val="28"/>
          <w:szCs w:val="28"/>
        </w:rPr>
        <w:t>поселения федеральными законами и законами Республики Мордовия, вступают в силу со дня их официального опубликования.</w:t>
      </w:r>
    </w:p>
    <w:p w:rsidR="0023574D" w:rsidRPr="00C07C8F" w:rsidRDefault="0023574D" w:rsidP="0023574D">
      <w:pPr>
        <w:pStyle w:val="a8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C07C8F">
        <w:rPr>
          <w:color w:val="000000"/>
          <w:sz w:val="28"/>
          <w:szCs w:val="28"/>
        </w:rPr>
        <w:t xml:space="preserve">Решения Совета депутатов по вопросам организации деятельности Совета депутатов, постановления и распоряжения главы </w:t>
      </w:r>
      <w:r>
        <w:rPr>
          <w:sz w:val="28"/>
          <w:szCs w:val="28"/>
        </w:rPr>
        <w:t>Старорябк</w:t>
      </w:r>
      <w:r w:rsidRPr="00C07C8F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</w:t>
      </w:r>
      <w:r w:rsidRPr="00C07C8F">
        <w:rPr>
          <w:sz w:val="28"/>
          <w:szCs w:val="28"/>
        </w:rPr>
        <w:t>сельского</w:t>
      </w:r>
      <w:r w:rsidRPr="00C07C8F">
        <w:rPr>
          <w:color w:val="000000"/>
          <w:sz w:val="28"/>
          <w:szCs w:val="28"/>
        </w:rPr>
        <w:t xml:space="preserve"> поселения, распоряжения и приказы иных должностных лиц местного самоуправления </w:t>
      </w:r>
      <w:r>
        <w:rPr>
          <w:sz w:val="28"/>
          <w:szCs w:val="28"/>
        </w:rPr>
        <w:t>Старорябк</w:t>
      </w:r>
      <w:r w:rsidRPr="00C07C8F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</w:t>
      </w:r>
      <w:r w:rsidRPr="00C07C8F">
        <w:rPr>
          <w:sz w:val="28"/>
          <w:szCs w:val="28"/>
        </w:rPr>
        <w:t xml:space="preserve">сельского </w:t>
      </w:r>
      <w:r w:rsidRPr="00C07C8F">
        <w:rPr>
          <w:color w:val="000000"/>
          <w:sz w:val="28"/>
          <w:szCs w:val="28"/>
        </w:rPr>
        <w:t>поселения вступают в силу со дня их подписания либо в иные сроки, установленные указанными правовыми актами.</w:t>
      </w:r>
    </w:p>
    <w:p w:rsidR="0023574D" w:rsidRPr="00C07C8F" w:rsidRDefault="0023574D" w:rsidP="0023574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7C8F">
        <w:rPr>
          <w:color w:val="000000"/>
          <w:sz w:val="28"/>
          <w:szCs w:val="28"/>
        </w:rP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</w:t>
      </w:r>
      <w:r>
        <w:rPr>
          <w:sz w:val="28"/>
          <w:szCs w:val="28"/>
        </w:rPr>
        <w:t>Старорябк</w:t>
      </w:r>
      <w:r w:rsidRPr="00C07C8F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</w:t>
      </w:r>
      <w:r w:rsidRPr="00C07C8F">
        <w:rPr>
          <w:sz w:val="28"/>
          <w:szCs w:val="28"/>
        </w:rPr>
        <w:t xml:space="preserve">сельского </w:t>
      </w:r>
      <w:r w:rsidRPr="00C07C8F">
        <w:rPr>
          <w:color w:val="000000"/>
          <w:sz w:val="28"/>
          <w:szCs w:val="28"/>
        </w:rPr>
        <w:t>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23574D" w:rsidRPr="00C07C8F" w:rsidRDefault="0023574D" w:rsidP="0023574D">
      <w:pPr>
        <w:ind w:firstLine="709"/>
        <w:jc w:val="both"/>
        <w:rPr>
          <w:sz w:val="28"/>
          <w:szCs w:val="28"/>
        </w:rPr>
      </w:pPr>
      <w:r w:rsidRPr="00C07C8F">
        <w:rPr>
          <w:sz w:val="28"/>
          <w:szCs w:val="28"/>
        </w:rPr>
        <w:t xml:space="preserve">4. Обнародованием муниципального правового акта </w:t>
      </w:r>
      <w:r>
        <w:rPr>
          <w:sz w:val="28"/>
          <w:szCs w:val="28"/>
        </w:rPr>
        <w:t>Старорябк</w:t>
      </w:r>
      <w:r w:rsidRPr="00C07C8F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</w:t>
      </w:r>
      <w:r w:rsidRPr="00C07C8F">
        <w:rPr>
          <w:sz w:val="28"/>
          <w:szCs w:val="28"/>
        </w:rPr>
        <w:t>сельского поселения, в том числе соглашения, заключенного между органами местного самоуправления, является:</w:t>
      </w:r>
    </w:p>
    <w:p w:rsidR="0023574D" w:rsidRPr="00C07C8F" w:rsidRDefault="0023574D" w:rsidP="0023574D">
      <w:pPr>
        <w:ind w:firstLine="709"/>
        <w:jc w:val="both"/>
        <w:rPr>
          <w:sz w:val="28"/>
          <w:szCs w:val="28"/>
        </w:rPr>
      </w:pPr>
      <w:r w:rsidRPr="00C07C8F">
        <w:rPr>
          <w:sz w:val="28"/>
          <w:szCs w:val="28"/>
        </w:rPr>
        <w:t>1) официальное опубликование муниципального правового акта;</w:t>
      </w:r>
    </w:p>
    <w:p w:rsidR="0023574D" w:rsidRPr="00C07C8F" w:rsidRDefault="0023574D" w:rsidP="0023574D">
      <w:pPr>
        <w:ind w:firstLine="709"/>
        <w:jc w:val="both"/>
        <w:rPr>
          <w:sz w:val="28"/>
          <w:szCs w:val="28"/>
        </w:rPr>
      </w:pPr>
      <w:r w:rsidRPr="00C07C8F">
        <w:rPr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муниципальных библиотек, других доступных для посещения местах);</w:t>
      </w:r>
    </w:p>
    <w:p w:rsidR="0023574D" w:rsidRPr="00C07C8F" w:rsidRDefault="0023574D" w:rsidP="0023574D">
      <w:pPr>
        <w:ind w:firstLine="709"/>
        <w:jc w:val="both"/>
        <w:rPr>
          <w:sz w:val="28"/>
          <w:szCs w:val="28"/>
        </w:rPr>
      </w:pPr>
      <w:r w:rsidRPr="00C07C8F">
        <w:rPr>
          <w:sz w:val="28"/>
          <w:szCs w:val="28"/>
        </w:rPr>
        <w:t xml:space="preserve">3) размещение на официальном сайте органов местного самоуправления </w:t>
      </w:r>
      <w:r>
        <w:rPr>
          <w:sz w:val="28"/>
          <w:szCs w:val="28"/>
        </w:rPr>
        <w:t>Старорябк</w:t>
      </w:r>
      <w:r w:rsidRPr="00C07C8F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</w:t>
      </w:r>
      <w:r w:rsidRPr="00C07C8F">
        <w:rPr>
          <w:sz w:val="28"/>
          <w:szCs w:val="28"/>
        </w:rPr>
        <w:t>сельского поселения в информационно-телекоммуникационной сети» Интернет».</w:t>
      </w:r>
    </w:p>
    <w:p w:rsidR="0023574D" w:rsidRPr="00C07C8F" w:rsidRDefault="0023574D" w:rsidP="0023574D">
      <w:pPr>
        <w:ind w:firstLine="709"/>
        <w:jc w:val="both"/>
        <w:rPr>
          <w:sz w:val="28"/>
          <w:szCs w:val="28"/>
        </w:rPr>
      </w:pPr>
      <w:r w:rsidRPr="00C07C8F">
        <w:rPr>
          <w:sz w:val="28"/>
          <w:szCs w:val="28"/>
        </w:rPr>
        <w:t xml:space="preserve">5. Официальным опубликованием муниципального правового акта </w:t>
      </w:r>
      <w:r>
        <w:rPr>
          <w:sz w:val="28"/>
          <w:szCs w:val="28"/>
        </w:rPr>
        <w:t>Старорябк</w:t>
      </w:r>
      <w:r w:rsidRPr="00C07C8F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</w:t>
      </w:r>
      <w:r w:rsidRPr="00C07C8F">
        <w:rPr>
          <w:sz w:val="28"/>
          <w:szCs w:val="28"/>
        </w:rPr>
        <w:t xml:space="preserve">сельского поселения,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>
        <w:rPr>
          <w:sz w:val="28"/>
          <w:szCs w:val="28"/>
        </w:rPr>
        <w:t>Старорябк</w:t>
      </w:r>
      <w:r w:rsidRPr="00C07C8F">
        <w:rPr>
          <w:sz w:val="28"/>
          <w:szCs w:val="28"/>
        </w:rPr>
        <w:t>инском</w:t>
      </w:r>
      <w:proofErr w:type="spellEnd"/>
      <w:r w:rsidRPr="00C07C8F">
        <w:rPr>
          <w:sz w:val="28"/>
          <w:szCs w:val="28"/>
        </w:rPr>
        <w:t xml:space="preserve"> сельском поселении, или первое размещение его полного текста в сетевом издании.</w:t>
      </w:r>
    </w:p>
    <w:p w:rsidR="0023574D" w:rsidRPr="00C07C8F" w:rsidRDefault="0023574D" w:rsidP="0023574D">
      <w:pPr>
        <w:ind w:firstLine="709"/>
        <w:jc w:val="both"/>
        <w:rPr>
          <w:sz w:val="28"/>
          <w:szCs w:val="28"/>
        </w:rPr>
      </w:pPr>
      <w:r w:rsidRPr="00C07C8F">
        <w:rPr>
          <w:sz w:val="28"/>
          <w:szCs w:val="28"/>
        </w:rPr>
        <w:t>6.</w:t>
      </w:r>
      <w:bookmarkStart w:id="1" w:name="sub_6803"/>
      <w:r w:rsidRPr="00C07C8F">
        <w:rPr>
          <w:sz w:val="28"/>
          <w:szCs w:val="28"/>
        </w:rPr>
        <w:t xml:space="preserve"> Источниками официального опубликования муниципальных правовых актов </w:t>
      </w:r>
      <w:r>
        <w:rPr>
          <w:sz w:val="28"/>
          <w:szCs w:val="28"/>
        </w:rPr>
        <w:t>Старорябк</w:t>
      </w:r>
      <w:r w:rsidRPr="00C07C8F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</w:t>
      </w:r>
      <w:r w:rsidRPr="00C07C8F">
        <w:rPr>
          <w:sz w:val="28"/>
          <w:szCs w:val="28"/>
        </w:rPr>
        <w:t>сельского поселения, в том числе соглашений, заключенных между органами местного самоуправления, являются:</w:t>
      </w:r>
      <w:bookmarkEnd w:id="1"/>
    </w:p>
    <w:p w:rsidR="0023574D" w:rsidRPr="00C07C8F" w:rsidRDefault="0023574D" w:rsidP="0023574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C8F">
        <w:rPr>
          <w:rFonts w:ascii="Times New Roman" w:hAnsi="Times New Roman"/>
          <w:sz w:val="28"/>
          <w:szCs w:val="28"/>
        </w:rPr>
        <w:t>1) официальный сайт органов местного самоуправления</w:t>
      </w:r>
      <w:r w:rsidR="00CD4B3B">
        <w:rPr>
          <w:rFonts w:ascii="Times New Roman" w:hAnsi="Times New Roman"/>
          <w:sz w:val="28"/>
          <w:szCs w:val="28"/>
        </w:rPr>
        <w:t xml:space="preserve"> Старорябкинского сельского поселения </w:t>
      </w:r>
      <w:r w:rsidRPr="00C07C8F">
        <w:rPr>
          <w:rFonts w:ascii="Times New Roman" w:hAnsi="Times New Roman"/>
          <w:sz w:val="28"/>
          <w:szCs w:val="28"/>
        </w:rPr>
        <w:t xml:space="preserve"> Краснослободско</w:t>
      </w:r>
      <w:r w:rsidR="00CD4B3B">
        <w:rPr>
          <w:rFonts w:ascii="Times New Roman" w:hAnsi="Times New Roman"/>
          <w:sz w:val="28"/>
          <w:szCs w:val="28"/>
        </w:rPr>
        <w:t>го муниципального района в сети</w:t>
      </w:r>
      <w:r w:rsidRPr="00C07C8F">
        <w:rPr>
          <w:rFonts w:ascii="Times New Roman" w:hAnsi="Times New Roman"/>
          <w:sz w:val="28"/>
          <w:szCs w:val="28"/>
        </w:rPr>
        <w:t xml:space="preserve"> </w:t>
      </w:r>
      <w:r w:rsidR="00CD4B3B">
        <w:rPr>
          <w:rFonts w:ascii="Times New Roman" w:hAnsi="Times New Roman"/>
          <w:sz w:val="28"/>
          <w:szCs w:val="28"/>
        </w:rPr>
        <w:t>«</w:t>
      </w:r>
      <w:r w:rsidRPr="00C07C8F">
        <w:rPr>
          <w:rFonts w:ascii="Times New Roman" w:hAnsi="Times New Roman"/>
          <w:sz w:val="28"/>
          <w:szCs w:val="28"/>
        </w:rPr>
        <w:t xml:space="preserve">Интернет» по адресу: </w:t>
      </w:r>
      <w:hyperlink r:id="rId16" w:history="1">
        <w:r w:rsidRPr="00F57CD4">
          <w:rPr>
            <w:rStyle w:val="a9"/>
            <w:rFonts w:ascii="Times New Roman" w:hAnsi="Times New Roman"/>
            <w:bCs/>
            <w:color w:val="auto"/>
            <w:sz w:val="28"/>
            <w:szCs w:val="28"/>
          </w:rPr>
          <w:t>https://</w:t>
        </w:r>
        <w:r w:rsidRPr="00F57CD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F57CD4">
          <w:rPr>
            <w:rStyle w:val="a9"/>
            <w:rFonts w:ascii="Times New Roman" w:hAnsi="Times New Roman"/>
            <w:bCs/>
            <w:color w:val="auto"/>
            <w:sz w:val="28"/>
            <w:szCs w:val="28"/>
            <w:lang w:val="en-US"/>
          </w:rPr>
          <w:t>stryabka</w:t>
        </w:r>
        <w:proofErr w:type="spellEnd"/>
        <w:r w:rsidRPr="00F57CD4">
          <w:rPr>
            <w:rStyle w:val="a9"/>
            <w:rFonts w:ascii="Times New Roman" w:hAnsi="Times New Roman"/>
            <w:bCs/>
            <w:color w:val="auto"/>
            <w:sz w:val="28"/>
            <w:szCs w:val="28"/>
          </w:rPr>
          <w:t>.</w:t>
        </w:r>
        <w:proofErr w:type="spellStart"/>
        <w:r w:rsidRPr="00F57CD4">
          <w:rPr>
            <w:rStyle w:val="a9"/>
            <w:rFonts w:ascii="Times New Roman" w:hAnsi="Times New Roman"/>
            <w:bCs/>
            <w:color w:val="auto"/>
            <w:sz w:val="28"/>
            <w:szCs w:val="28"/>
          </w:rPr>
          <w:t>gosuslugi.ru</w:t>
        </w:r>
        <w:proofErr w:type="spellEnd"/>
        <w:r w:rsidRPr="00F57CD4">
          <w:rPr>
            <w:rStyle w:val="a9"/>
            <w:rFonts w:ascii="Times New Roman" w:hAnsi="Times New Roman"/>
            <w:bCs/>
            <w:color w:val="auto"/>
            <w:sz w:val="28"/>
            <w:szCs w:val="28"/>
          </w:rPr>
          <w:t>/</w:t>
        </w:r>
      </w:hyperlink>
      <w:r w:rsidRPr="00F57CD4">
        <w:rPr>
          <w:rFonts w:ascii="Times New Roman" w:hAnsi="Times New Roman"/>
          <w:sz w:val="28"/>
          <w:szCs w:val="28"/>
        </w:rPr>
        <w:t>;</w:t>
      </w:r>
    </w:p>
    <w:p w:rsidR="0023574D" w:rsidRPr="00C07C8F" w:rsidRDefault="0023574D" w:rsidP="0023574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C8F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газета «Сельский вестник</w:t>
      </w:r>
      <w:r w:rsidRPr="00C07C8F">
        <w:rPr>
          <w:rFonts w:ascii="Times New Roman" w:hAnsi="Times New Roman"/>
          <w:sz w:val="28"/>
          <w:szCs w:val="28"/>
        </w:rPr>
        <w:t>».</w:t>
      </w:r>
    </w:p>
    <w:p w:rsidR="0023574D" w:rsidRPr="00C07C8F" w:rsidRDefault="0023574D" w:rsidP="0023574D">
      <w:pPr>
        <w:ind w:firstLine="709"/>
        <w:jc w:val="both"/>
        <w:rPr>
          <w:color w:val="000000"/>
          <w:sz w:val="28"/>
          <w:szCs w:val="28"/>
        </w:rPr>
      </w:pPr>
      <w:r w:rsidRPr="00C07C8F">
        <w:rPr>
          <w:color w:val="000000"/>
          <w:sz w:val="28"/>
          <w:szCs w:val="28"/>
        </w:rPr>
        <w:lastRenderedPageBreak/>
        <w:t xml:space="preserve">В качестве дополнительного источника официального опубликования Устава </w:t>
      </w:r>
      <w:r>
        <w:rPr>
          <w:color w:val="000000"/>
          <w:sz w:val="28"/>
          <w:szCs w:val="28"/>
        </w:rPr>
        <w:t>Старорябк</w:t>
      </w:r>
      <w:r w:rsidRPr="00C07C8F">
        <w:rPr>
          <w:color w:val="000000"/>
          <w:sz w:val="28"/>
          <w:szCs w:val="28"/>
        </w:rPr>
        <w:t>инского</w:t>
      </w:r>
      <w:r>
        <w:rPr>
          <w:color w:val="000000"/>
          <w:sz w:val="28"/>
          <w:szCs w:val="28"/>
        </w:rPr>
        <w:t xml:space="preserve"> </w:t>
      </w:r>
      <w:r w:rsidRPr="00C07C8F">
        <w:rPr>
          <w:color w:val="000000"/>
          <w:sz w:val="28"/>
          <w:szCs w:val="28"/>
        </w:rPr>
        <w:t>сельского поселения, решений Совета депутатов </w:t>
      </w:r>
      <w:r>
        <w:rPr>
          <w:color w:val="000000"/>
          <w:sz w:val="28"/>
          <w:szCs w:val="28"/>
        </w:rPr>
        <w:t>Старорябк</w:t>
      </w:r>
      <w:r w:rsidRPr="00C07C8F">
        <w:rPr>
          <w:color w:val="000000"/>
          <w:sz w:val="28"/>
          <w:szCs w:val="28"/>
        </w:rPr>
        <w:t>инского</w:t>
      </w:r>
      <w:r>
        <w:rPr>
          <w:color w:val="000000"/>
          <w:sz w:val="28"/>
          <w:szCs w:val="28"/>
        </w:rPr>
        <w:t xml:space="preserve"> </w:t>
      </w:r>
      <w:r w:rsidRPr="00C07C8F">
        <w:rPr>
          <w:color w:val="000000"/>
          <w:sz w:val="28"/>
          <w:szCs w:val="28"/>
        </w:rPr>
        <w:t xml:space="preserve">сельского поселения о внесении изменений и дополнений в Устав </w:t>
      </w:r>
      <w:r>
        <w:rPr>
          <w:color w:val="000000"/>
          <w:sz w:val="28"/>
          <w:szCs w:val="28"/>
        </w:rPr>
        <w:t>Старорябк</w:t>
      </w:r>
      <w:r w:rsidRPr="00C07C8F">
        <w:rPr>
          <w:color w:val="000000"/>
          <w:sz w:val="28"/>
          <w:szCs w:val="28"/>
        </w:rPr>
        <w:t>инского</w:t>
      </w:r>
      <w:r>
        <w:rPr>
          <w:color w:val="000000"/>
          <w:sz w:val="28"/>
          <w:szCs w:val="28"/>
        </w:rPr>
        <w:t xml:space="preserve"> </w:t>
      </w:r>
      <w:r w:rsidRPr="00C07C8F">
        <w:rPr>
          <w:color w:val="000000"/>
          <w:sz w:val="28"/>
          <w:szCs w:val="28"/>
        </w:rPr>
        <w:t>сельского поселения, органы местного самоуправления используют сетевое издание – портал Минюста России «Нормативные правовые акты в Российской Федерации» с доменным именем http://pravo-minjust.ru, </w:t>
      </w:r>
      <w:proofErr w:type="spellStart"/>
      <w:r w:rsidRPr="00C07C8F">
        <w:rPr>
          <w:color w:val="000000"/>
          <w:sz w:val="28"/>
          <w:szCs w:val="28"/>
        </w:rPr>
        <w:t>http</w:t>
      </w:r>
      <w:proofErr w:type="spellEnd"/>
      <w:r w:rsidRPr="00C07C8F">
        <w:rPr>
          <w:color w:val="000000"/>
          <w:sz w:val="28"/>
          <w:szCs w:val="28"/>
        </w:rPr>
        <w:t>//</w:t>
      </w:r>
      <w:proofErr w:type="spellStart"/>
      <w:r w:rsidRPr="00C07C8F">
        <w:rPr>
          <w:color w:val="000000"/>
          <w:sz w:val="28"/>
          <w:szCs w:val="28"/>
        </w:rPr>
        <w:t>право-минюст</w:t>
      </w:r>
      <w:proofErr w:type="gramStart"/>
      <w:r w:rsidRPr="00C07C8F">
        <w:rPr>
          <w:color w:val="000000"/>
          <w:sz w:val="28"/>
          <w:szCs w:val="28"/>
        </w:rPr>
        <w:t>.р</w:t>
      </w:r>
      <w:proofErr w:type="gramEnd"/>
      <w:r w:rsidRPr="00C07C8F">
        <w:rPr>
          <w:color w:val="000000"/>
          <w:sz w:val="28"/>
          <w:szCs w:val="28"/>
        </w:rPr>
        <w:t>ф</w:t>
      </w:r>
      <w:proofErr w:type="spellEnd"/>
      <w:r w:rsidRPr="00C07C8F">
        <w:rPr>
          <w:color w:val="000000"/>
          <w:sz w:val="28"/>
          <w:szCs w:val="28"/>
        </w:rPr>
        <w:t>, регистрационный номер и дата его регистрации в качестве сетевого издания – Эл № ФС77-72471 от 05.03.2018.</w:t>
      </w:r>
    </w:p>
    <w:p w:rsidR="0023574D" w:rsidRPr="00C07C8F" w:rsidRDefault="0023574D" w:rsidP="0023574D">
      <w:pPr>
        <w:ind w:firstLine="709"/>
        <w:jc w:val="both"/>
        <w:rPr>
          <w:color w:val="000000"/>
          <w:sz w:val="28"/>
          <w:szCs w:val="28"/>
        </w:rPr>
      </w:pPr>
      <w:r w:rsidRPr="00C07C8F">
        <w:rPr>
          <w:color w:val="000000"/>
          <w:sz w:val="28"/>
          <w:szCs w:val="28"/>
        </w:rPr>
        <w:t>Для официального опубликования муниципальных правовых актов, том числе соглашений, заключенных между органами местного самоуправления, дополнительно используется сетевое издание – Портал официального опубликования муниципальных правовых актов Республики Мордовия с доменным именем </w:t>
      </w:r>
      <w:proofErr w:type="spellStart"/>
      <w:r w:rsidRPr="00C07C8F">
        <w:rPr>
          <w:color w:val="000000"/>
          <w:sz w:val="28"/>
          <w:szCs w:val="28"/>
        </w:rPr>
        <w:t>mpa-mordovia.ru</w:t>
      </w:r>
      <w:proofErr w:type="spellEnd"/>
      <w:r w:rsidRPr="00C07C8F">
        <w:rPr>
          <w:color w:val="000000"/>
          <w:sz w:val="28"/>
          <w:szCs w:val="28"/>
        </w:rPr>
        <w:t xml:space="preserve">, зарегистрированный в качестве сетевого издания (серия ЭЛ № ФС77-84523 от 29 декабря 2022 г.). </w:t>
      </w:r>
    </w:p>
    <w:p w:rsidR="0023574D" w:rsidRPr="00C07C8F" w:rsidRDefault="0023574D" w:rsidP="0023574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07C8F">
        <w:rPr>
          <w:color w:val="000000"/>
          <w:sz w:val="28"/>
          <w:szCs w:val="28"/>
        </w:rPr>
        <w:t xml:space="preserve">В целях обеспечения возможности ознакомления граждан с муниципальными правовыми актами, затрагивающими права, свободы и обязанности человека и гражданина, копия соответствующего правового акта после вступления его в силу в обязательном порядке органом, издавшим акт, в десятидневный срок направляется в </w:t>
      </w:r>
      <w:proofErr w:type="spellStart"/>
      <w:r>
        <w:rPr>
          <w:color w:val="000000"/>
          <w:sz w:val="28"/>
          <w:szCs w:val="28"/>
        </w:rPr>
        <w:t>Старорябк</w:t>
      </w:r>
      <w:r w:rsidRPr="00C07C8F">
        <w:rPr>
          <w:color w:val="000000"/>
          <w:sz w:val="28"/>
          <w:szCs w:val="28"/>
        </w:rPr>
        <w:t>инскую</w:t>
      </w:r>
      <w:proofErr w:type="spellEnd"/>
      <w:r w:rsidRPr="00C07C8F">
        <w:rPr>
          <w:color w:val="000000"/>
          <w:sz w:val="28"/>
          <w:szCs w:val="28"/>
        </w:rPr>
        <w:t xml:space="preserve"> сельскую библиотеку,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23574D" w:rsidRPr="00C07C8F" w:rsidRDefault="0023574D" w:rsidP="002357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07C8F">
        <w:rPr>
          <w:color w:val="000000"/>
          <w:sz w:val="28"/>
          <w:szCs w:val="28"/>
        </w:rPr>
        <w:t xml:space="preserve">7. </w:t>
      </w:r>
      <w:proofErr w:type="gramStart"/>
      <w:r w:rsidRPr="00C07C8F">
        <w:rPr>
          <w:color w:val="000000"/>
          <w:sz w:val="28"/>
          <w:szCs w:val="28"/>
        </w:rPr>
        <w:t>В случае если при официальном обнародовании правового акта органа местного самоуправления были допущены ошибки, опечатки, иные неточности в сравнении с подлинником правового акта, то в десятидневный срок со дня обнаружения ошибки, опечатки, иной неточности в том же издании или в том же месте размещения должно быть обнародовано официальное извещение органа, принявшего правовой акт, об исправлении неточности и подлинная редакция соответствующих</w:t>
      </w:r>
      <w:proofErr w:type="gramEnd"/>
      <w:r w:rsidRPr="00C07C8F">
        <w:rPr>
          <w:color w:val="000000"/>
          <w:sz w:val="28"/>
          <w:szCs w:val="28"/>
        </w:rPr>
        <w:t xml:space="preserve"> положений.</w:t>
      </w:r>
    </w:p>
    <w:p w:rsidR="0023574D" w:rsidRDefault="0023574D" w:rsidP="0023574D">
      <w:pPr>
        <w:ind w:firstLine="709"/>
        <w:jc w:val="both"/>
        <w:rPr>
          <w:color w:val="000000"/>
          <w:sz w:val="28"/>
          <w:szCs w:val="28"/>
        </w:rPr>
      </w:pPr>
      <w:r w:rsidRPr="00C07C8F">
        <w:rPr>
          <w:color w:val="000000"/>
          <w:sz w:val="28"/>
          <w:szCs w:val="28"/>
        </w:rPr>
        <w:t>Исправление ошибок, опечаток и иных неточностей в подлинниках правовых актов осуществляется исключительно путем внесения соответствующих изменений в правовой акт, в котором имеются неточности</w:t>
      </w:r>
      <w:proofErr w:type="gramStart"/>
      <w:r w:rsidRPr="00C07C8F">
        <w:rPr>
          <w:color w:val="000000"/>
          <w:sz w:val="28"/>
          <w:szCs w:val="28"/>
        </w:rPr>
        <w:t>.».</w:t>
      </w:r>
      <w:proofErr w:type="gramEnd"/>
    </w:p>
    <w:p w:rsidR="0023574D" w:rsidRPr="00833461" w:rsidRDefault="0023574D" w:rsidP="0023574D">
      <w:pPr>
        <w:rPr>
          <w:sz w:val="28"/>
          <w:szCs w:val="28"/>
        </w:rPr>
      </w:pPr>
    </w:p>
    <w:p w:rsidR="0023574D" w:rsidRPr="00833461" w:rsidRDefault="0023574D" w:rsidP="0023574D">
      <w:pPr>
        <w:rPr>
          <w:b/>
          <w:bCs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11</w:t>
      </w:r>
      <w:r w:rsidRPr="00833461">
        <w:rPr>
          <w:b/>
          <w:bCs/>
          <w:color w:val="212529"/>
          <w:sz w:val="28"/>
          <w:szCs w:val="28"/>
        </w:rPr>
        <w:t xml:space="preserve">) </w:t>
      </w:r>
      <w:r w:rsidRPr="00833461">
        <w:rPr>
          <w:b/>
          <w:bCs/>
          <w:sz w:val="28"/>
          <w:szCs w:val="28"/>
        </w:rPr>
        <w:t>статью 67 дополнить  частями 3 и 4 следующего  содержания:</w:t>
      </w:r>
    </w:p>
    <w:p w:rsidR="0023574D" w:rsidRPr="00833461" w:rsidRDefault="0023574D" w:rsidP="0023574D">
      <w:pPr>
        <w:rPr>
          <w:b/>
          <w:bCs/>
          <w:sz w:val="28"/>
          <w:szCs w:val="28"/>
        </w:rPr>
      </w:pPr>
    </w:p>
    <w:p w:rsidR="0023574D" w:rsidRPr="00833461" w:rsidRDefault="0023574D" w:rsidP="0023574D">
      <w:pPr>
        <w:jc w:val="both"/>
        <w:rPr>
          <w:sz w:val="28"/>
          <w:szCs w:val="28"/>
        </w:rPr>
      </w:pPr>
      <w:r w:rsidRPr="00833461">
        <w:rPr>
          <w:sz w:val="28"/>
          <w:szCs w:val="28"/>
        </w:rPr>
        <w:t>а)</w:t>
      </w:r>
      <w:r w:rsidRPr="00833461">
        <w:rPr>
          <w:sz w:val="28"/>
          <w:szCs w:val="28"/>
          <w:highlight w:val="white"/>
        </w:rPr>
        <w:t xml:space="preserve"> дополнить частью 3 следующего содержания:</w:t>
      </w:r>
    </w:p>
    <w:p w:rsidR="0023574D" w:rsidRPr="002C00E8" w:rsidRDefault="0023574D" w:rsidP="0023574D">
      <w:pPr>
        <w:jc w:val="both"/>
        <w:rPr>
          <w:rStyle w:val="ac"/>
          <w:i w:val="0"/>
          <w:sz w:val="28"/>
          <w:szCs w:val="28"/>
        </w:rPr>
      </w:pPr>
      <w:r w:rsidRPr="002C00E8">
        <w:rPr>
          <w:rStyle w:val="ac"/>
          <w:i w:val="0"/>
          <w:sz w:val="28"/>
          <w:szCs w:val="28"/>
        </w:rPr>
        <w:t xml:space="preserve"> «3) Высшее должностное лицо Республики Мордовия вправе вынести предупреждение, объявить выговор главе м</w:t>
      </w:r>
      <w:r>
        <w:rPr>
          <w:rStyle w:val="ac"/>
          <w:i w:val="0"/>
          <w:sz w:val="28"/>
          <w:szCs w:val="28"/>
        </w:rPr>
        <w:t>униципального образования  Старорябкин</w:t>
      </w:r>
      <w:r w:rsidRPr="002C00E8">
        <w:rPr>
          <w:rStyle w:val="ac"/>
          <w:i w:val="0"/>
          <w:sz w:val="28"/>
          <w:szCs w:val="28"/>
        </w:rPr>
        <w:t>ского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Республики Мордовия</w:t>
      </w:r>
      <w:proofErr w:type="gramStart"/>
      <w:r w:rsidRPr="002C00E8">
        <w:rPr>
          <w:rStyle w:val="ac"/>
          <w:i w:val="0"/>
          <w:sz w:val="28"/>
          <w:szCs w:val="28"/>
        </w:rPr>
        <w:t>».;</w:t>
      </w:r>
      <w:proofErr w:type="gramEnd"/>
    </w:p>
    <w:p w:rsidR="0023574D" w:rsidRPr="002C00E8" w:rsidRDefault="0023574D" w:rsidP="0023574D">
      <w:pPr>
        <w:jc w:val="both"/>
        <w:rPr>
          <w:rStyle w:val="ac"/>
          <w:i w:val="0"/>
          <w:sz w:val="28"/>
          <w:szCs w:val="28"/>
        </w:rPr>
      </w:pPr>
      <w:r w:rsidRPr="002C00E8">
        <w:rPr>
          <w:rStyle w:val="ac"/>
          <w:i w:val="0"/>
          <w:sz w:val="28"/>
          <w:szCs w:val="28"/>
        </w:rPr>
        <w:t>б) дополнить частью 4 следующего содержания:</w:t>
      </w:r>
    </w:p>
    <w:p w:rsidR="0023574D" w:rsidRPr="002C00E8" w:rsidRDefault="0088340C" w:rsidP="0023574D">
      <w:pPr>
        <w:jc w:val="both"/>
        <w:rPr>
          <w:rStyle w:val="ac"/>
          <w:i w:val="0"/>
          <w:sz w:val="28"/>
          <w:szCs w:val="28"/>
        </w:rPr>
      </w:pPr>
      <w:proofErr w:type="gramStart"/>
      <w:r>
        <w:rPr>
          <w:rStyle w:val="ac"/>
          <w:i w:val="0"/>
          <w:sz w:val="28"/>
          <w:szCs w:val="28"/>
        </w:rPr>
        <w:t>«</w:t>
      </w:r>
      <w:r w:rsidR="0023574D" w:rsidRPr="002C00E8">
        <w:rPr>
          <w:rStyle w:val="ac"/>
          <w:i w:val="0"/>
          <w:sz w:val="28"/>
          <w:szCs w:val="28"/>
        </w:rPr>
        <w:t xml:space="preserve">4)  Высшее должностное лицо Республики Мордовия вправе отрешить от должности главу муниципального образования </w:t>
      </w:r>
      <w:r w:rsidR="0023574D">
        <w:rPr>
          <w:rStyle w:val="ac"/>
          <w:i w:val="0"/>
          <w:sz w:val="28"/>
          <w:szCs w:val="28"/>
        </w:rPr>
        <w:t>Старорябкин</w:t>
      </w:r>
      <w:r w:rsidR="0023574D" w:rsidRPr="002C00E8">
        <w:rPr>
          <w:rStyle w:val="ac"/>
          <w:i w:val="0"/>
          <w:sz w:val="28"/>
          <w:szCs w:val="28"/>
        </w:rPr>
        <w:t xml:space="preserve">ского сельского поселения в случае, если в течение месяца со дня вынесения высшим должностным лицом Республики Мордовия предупреждения, объявления </w:t>
      </w:r>
      <w:r w:rsidR="0023574D" w:rsidRPr="002C00E8">
        <w:rPr>
          <w:rStyle w:val="ac"/>
          <w:i w:val="0"/>
          <w:sz w:val="28"/>
          <w:szCs w:val="28"/>
        </w:rPr>
        <w:lastRenderedPageBreak/>
        <w:t xml:space="preserve">выговора главе муниципального образования </w:t>
      </w:r>
      <w:r w:rsidR="0023574D">
        <w:rPr>
          <w:rStyle w:val="ac"/>
          <w:i w:val="0"/>
          <w:sz w:val="28"/>
          <w:szCs w:val="28"/>
        </w:rPr>
        <w:t>Старорябкин</w:t>
      </w:r>
      <w:r w:rsidR="0023574D" w:rsidRPr="002C00E8">
        <w:rPr>
          <w:rStyle w:val="ac"/>
          <w:i w:val="0"/>
          <w:sz w:val="28"/>
          <w:szCs w:val="28"/>
        </w:rPr>
        <w:t xml:space="preserve">ского сельского поселения в соответствии с частью 1 настоящей статьи главой муниципального образования </w:t>
      </w:r>
      <w:r w:rsidR="0023574D">
        <w:rPr>
          <w:rStyle w:val="ac"/>
          <w:i w:val="0"/>
          <w:sz w:val="28"/>
          <w:szCs w:val="28"/>
        </w:rPr>
        <w:t>Старорябкин</w:t>
      </w:r>
      <w:r w:rsidR="0023574D" w:rsidRPr="002C00E8">
        <w:rPr>
          <w:rStyle w:val="ac"/>
          <w:i w:val="0"/>
          <w:sz w:val="28"/>
          <w:szCs w:val="28"/>
        </w:rPr>
        <w:t>ского сельского поселения не были приняты в пределах своих полномочий меры</w:t>
      </w:r>
      <w:proofErr w:type="gramEnd"/>
      <w:r w:rsidR="0023574D" w:rsidRPr="002C00E8">
        <w:rPr>
          <w:rStyle w:val="ac"/>
          <w:i w:val="0"/>
          <w:sz w:val="28"/>
          <w:szCs w:val="28"/>
        </w:rPr>
        <w:t xml:space="preserve"> по устранению причин, послуживших основанием для вынесения предупреждения, объявления выговора</w:t>
      </w:r>
      <w:proofErr w:type="gramStart"/>
      <w:r w:rsidR="0023574D" w:rsidRPr="002C00E8">
        <w:rPr>
          <w:rStyle w:val="ac"/>
          <w:i w:val="0"/>
          <w:sz w:val="28"/>
          <w:szCs w:val="28"/>
        </w:rPr>
        <w:t>.»</w:t>
      </w:r>
      <w:proofErr w:type="gramEnd"/>
    </w:p>
    <w:p w:rsidR="0023574D" w:rsidRPr="00194AB1" w:rsidRDefault="0023574D" w:rsidP="0023574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574D" w:rsidRPr="00194AB1" w:rsidRDefault="0023574D" w:rsidP="0023574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AB1">
        <w:rPr>
          <w:sz w:val="28"/>
          <w:szCs w:val="28"/>
        </w:rPr>
        <w:t xml:space="preserve">2. </w:t>
      </w:r>
      <w:r w:rsidRPr="00FD7289">
        <w:rPr>
          <w:sz w:val="28"/>
          <w:szCs w:val="28"/>
        </w:rPr>
        <w:t>Настоящее решение вступает в силу после его государственной регистрации и официального опубликования (обнародования) в газете «Сельский вестник».</w:t>
      </w:r>
    </w:p>
    <w:p w:rsidR="0023574D" w:rsidRDefault="0023574D" w:rsidP="0023574D">
      <w:pPr>
        <w:overflowPunct w:val="0"/>
        <w:autoSpaceDE w:val="0"/>
        <w:autoSpaceDN w:val="0"/>
        <w:adjustRightInd w:val="0"/>
        <w:rPr>
          <w:sz w:val="26"/>
          <w:szCs w:val="28"/>
        </w:rPr>
      </w:pPr>
    </w:p>
    <w:p w:rsidR="0023574D" w:rsidRPr="00194AB1" w:rsidRDefault="0023574D" w:rsidP="0023574D">
      <w:pPr>
        <w:overflowPunct w:val="0"/>
        <w:autoSpaceDE w:val="0"/>
        <w:autoSpaceDN w:val="0"/>
        <w:adjustRightInd w:val="0"/>
        <w:rPr>
          <w:sz w:val="26"/>
          <w:szCs w:val="28"/>
        </w:rPr>
      </w:pPr>
    </w:p>
    <w:p w:rsidR="0023574D" w:rsidRPr="00194AB1" w:rsidRDefault="0023574D" w:rsidP="0023574D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194AB1">
        <w:rPr>
          <w:sz w:val="28"/>
          <w:szCs w:val="28"/>
        </w:rPr>
        <w:t>Глава Старорябкинского сельского поселения                    Е.В.Цыганова</w:t>
      </w:r>
    </w:p>
    <w:p w:rsidR="0023574D" w:rsidRPr="00194AB1" w:rsidRDefault="0023574D" w:rsidP="0023574D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194AB1">
        <w:rPr>
          <w:sz w:val="28"/>
          <w:szCs w:val="28"/>
        </w:rPr>
        <w:t>Краснослободского муниципального района</w:t>
      </w:r>
    </w:p>
    <w:p w:rsidR="0023574D" w:rsidRPr="00194AB1" w:rsidRDefault="0023574D" w:rsidP="0023574D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194AB1">
        <w:rPr>
          <w:sz w:val="28"/>
          <w:szCs w:val="28"/>
        </w:rPr>
        <w:t xml:space="preserve">Республики Мордовия </w:t>
      </w:r>
    </w:p>
    <w:p w:rsidR="00953BF2" w:rsidRDefault="00953BF2" w:rsidP="0023574D">
      <w:pPr>
        <w:jc w:val="both"/>
        <w:rPr>
          <w:b/>
          <w:bCs/>
          <w:w w:val="125"/>
          <w:sz w:val="24"/>
          <w:szCs w:val="24"/>
        </w:rPr>
      </w:pPr>
    </w:p>
    <w:p w:rsidR="00953BF2" w:rsidRDefault="00953BF2" w:rsidP="001A6DAA">
      <w:pPr>
        <w:rPr>
          <w:b/>
          <w:bCs/>
          <w:w w:val="125"/>
          <w:sz w:val="24"/>
          <w:szCs w:val="24"/>
        </w:rPr>
      </w:pPr>
    </w:p>
    <w:p w:rsidR="00953BF2" w:rsidRDefault="00953BF2" w:rsidP="001A6DAA">
      <w:pPr>
        <w:rPr>
          <w:b/>
          <w:bCs/>
          <w:w w:val="125"/>
          <w:sz w:val="24"/>
          <w:szCs w:val="24"/>
        </w:rPr>
      </w:pPr>
    </w:p>
    <w:p w:rsidR="00953BF2" w:rsidRPr="00F75B16" w:rsidRDefault="00953BF2" w:rsidP="001A6DAA">
      <w:pPr>
        <w:rPr>
          <w:b/>
          <w:bCs/>
          <w:w w:val="125"/>
          <w:sz w:val="24"/>
          <w:szCs w:val="24"/>
        </w:rPr>
      </w:pPr>
    </w:p>
    <w:p w:rsidR="00F83582" w:rsidRDefault="00F83582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Default="00CD4B3B" w:rsidP="001A6DAA">
      <w:pPr>
        <w:rPr>
          <w:b/>
          <w:bCs/>
          <w:w w:val="125"/>
          <w:sz w:val="24"/>
          <w:szCs w:val="24"/>
        </w:rPr>
      </w:pPr>
    </w:p>
    <w:p w:rsidR="00CD4B3B" w:rsidRPr="00F75B16" w:rsidRDefault="00CD4B3B" w:rsidP="001A6DAA">
      <w:pPr>
        <w:rPr>
          <w:b/>
          <w:bCs/>
          <w:w w:val="125"/>
          <w:sz w:val="24"/>
          <w:szCs w:val="24"/>
        </w:rPr>
      </w:pPr>
    </w:p>
    <w:p w:rsidR="00F83582" w:rsidRPr="00F75B16" w:rsidRDefault="00F83582" w:rsidP="001A6DAA">
      <w:pPr>
        <w:rPr>
          <w:b/>
          <w:bCs/>
          <w:w w:val="125"/>
          <w:sz w:val="24"/>
          <w:szCs w:val="24"/>
        </w:rPr>
      </w:pPr>
    </w:p>
    <w:p w:rsidR="007564BE" w:rsidRPr="00F75B16" w:rsidRDefault="007564BE" w:rsidP="001A6DAA">
      <w:pPr>
        <w:rPr>
          <w:b/>
          <w:bCs/>
          <w:w w:val="125"/>
          <w:sz w:val="24"/>
          <w:szCs w:val="24"/>
        </w:rPr>
      </w:pPr>
    </w:p>
    <w:p w:rsidR="007564BE" w:rsidRPr="00F75B16" w:rsidRDefault="001D0D7A" w:rsidP="007D0659">
      <w:pPr>
        <w:shd w:val="clear" w:color="auto" w:fill="FFFFFF"/>
        <w:tabs>
          <w:tab w:val="left" w:pos="7856"/>
        </w:tabs>
        <w:ind w:right="10"/>
        <w:jc w:val="right"/>
        <w:rPr>
          <w:b/>
          <w:bCs/>
          <w:w w:val="125"/>
          <w:sz w:val="24"/>
          <w:szCs w:val="24"/>
        </w:rPr>
        <w:sectPr w:rsidR="007564BE" w:rsidRPr="00F75B16" w:rsidSect="00953BF2">
          <w:pgSz w:w="11906" w:h="16838"/>
          <w:pgMar w:top="426" w:right="566" w:bottom="568" w:left="1418" w:header="708" w:footer="708" w:gutter="0"/>
          <w:cols w:space="708"/>
          <w:docGrid w:linePitch="360"/>
        </w:sectPr>
      </w:pPr>
      <w:r w:rsidRPr="00F75B16">
        <w:rPr>
          <w:b/>
          <w:bCs/>
          <w:w w:val="125"/>
          <w:sz w:val="24"/>
          <w:szCs w:val="24"/>
        </w:rPr>
        <w:t xml:space="preserve">                                                           </w:t>
      </w:r>
      <w:r w:rsidR="007D0659">
        <w:rPr>
          <w:b/>
          <w:bCs/>
          <w:w w:val="125"/>
          <w:sz w:val="24"/>
          <w:szCs w:val="24"/>
        </w:rPr>
        <w:t xml:space="preserve">                          </w:t>
      </w:r>
    </w:p>
    <w:p w:rsidR="008734F0" w:rsidRPr="00F75B16" w:rsidRDefault="008734F0" w:rsidP="007D0659">
      <w:pPr>
        <w:shd w:val="clear" w:color="auto" w:fill="FFFFFF"/>
        <w:tabs>
          <w:tab w:val="left" w:pos="7856"/>
        </w:tabs>
        <w:ind w:right="10"/>
      </w:pPr>
    </w:p>
    <w:sectPr w:rsidR="008734F0" w:rsidRPr="00F75B16" w:rsidSect="007564BE">
      <w:pgSz w:w="16838" w:h="11906" w:orient="landscape"/>
      <w:pgMar w:top="170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29E"/>
    <w:multiLevelType w:val="hybridMultilevel"/>
    <w:tmpl w:val="2236C11C"/>
    <w:lvl w:ilvl="0" w:tplc="E79021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3650F6"/>
    <w:multiLevelType w:val="hybridMultilevel"/>
    <w:tmpl w:val="A2D8B9E6"/>
    <w:lvl w:ilvl="0" w:tplc="415012F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743611C9"/>
    <w:multiLevelType w:val="hybridMultilevel"/>
    <w:tmpl w:val="2D38062A"/>
    <w:lvl w:ilvl="0" w:tplc="0464D42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A6DAA"/>
    <w:rsid w:val="00036830"/>
    <w:rsid w:val="000B6B12"/>
    <w:rsid w:val="00144C6B"/>
    <w:rsid w:val="00166147"/>
    <w:rsid w:val="001A6DAA"/>
    <w:rsid w:val="001D0D7A"/>
    <w:rsid w:val="001F349E"/>
    <w:rsid w:val="0023574D"/>
    <w:rsid w:val="002E5CB9"/>
    <w:rsid w:val="003201E0"/>
    <w:rsid w:val="00324AA0"/>
    <w:rsid w:val="00333B8A"/>
    <w:rsid w:val="00356918"/>
    <w:rsid w:val="00370EF9"/>
    <w:rsid w:val="00387B4E"/>
    <w:rsid w:val="003B21B3"/>
    <w:rsid w:val="003C01E3"/>
    <w:rsid w:val="003C4A2D"/>
    <w:rsid w:val="003E50F7"/>
    <w:rsid w:val="004006CF"/>
    <w:rsid w:val="00424B5F"/>
    <w:rsid w:val="00447333"/>
    <w:rsid w:val="005119F2"/>
    <w:rsid w:val="00526961"/>
    <w:rsid w:val="0059352D"/>
    <w:rsid w:val="005A7AA2"/>
    <w:rsid w:val="005B21D0"/>
    <w:rsid w:val="005C5B41"/>
    <w:rsid w:val="005F296B"/>
    <w:rsid w:val="006B7D12"/>
    <w:rsid w:val="006E065C"/>
    <w:rsid w:val="006E2A26"/>
    <w:rsid w:val="00712083"/>
    <w:rsid w:val="007564BE"/>
    <w:rsid w:val="0078488D"/>
    <w:rsid w:val="007B4CF0"/>
    <w:rsid w:val="007C36BC"/>
    <w:rsid w:val="007D0659"/>
    <w:rsid w:val="007F6D94"/>
    <w:rsid w:val="008734F0"/>
    <w:rsid w:val="008762CC"/>
    <w:rsid w:val="0088340C"/>
    <w:rsid w:val="00953BF2"/>
    <w:rsid w:val="00A5321A"/>
    <w:rsid w:val="00A707D1"/>
    <w:rsid w:val="00A94A5B"/>
    <w:rsid w:val="00AB12F1"/>
    <w:rsid w:val="00AB1940"/>
    <w:rsid w:val="00B0381B"/>
    <w:rsid w:val="00CC3E95"/>
    <w:rsid w:val="00CC72C5"/>
    <w:rsid w:val="00CD4B3B"/>
    <w:rsid w:val="00CF0D75"/>
    <w:rsid w:val="00D07301"/>
    <w:rsid w:val="00D16EB5"/>
    <w:rsid w:val="00D848DA"/>
    <w:rsid w:val="00DE07EC"/>
    <w:rsid w:val="00E06137"/>
    <w:rsid w:val="00E2361C"/>
    <w:rsid w:val="00E62A97"/>
    <w:rsid w:val="00E633A1"/>
    <w:rsid w:val="00F142A2"/>
    <w:rsid w:val="00F346B8"/>
    <w:rsid w:val="00F57CD4"/>
    <w:rsid w:val="00F71EC1"/>
    <w:rsid w:val="00F75B16"/>
    <w:rsid w:val="00F8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F83582"/>
    <w:pPr>
      <w:keepNext/>
      <w:suppressAutoHyphens w:val="0"/>
      <w:spacing w:before="240" w:after="60"/>
      <w:ind w:firstLine="567"/>
      <w:jc w:val="both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1A6DAA"/>
    <w:pPr>
      <w:keepNext/>
      <w:tabs>
        <w:tab w:val="num" w:pos="0"/>
      </w:tabs>
      <w:jc w:val="both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D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1A6DA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A6DA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1D0D7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D0D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1D0D7A"/>
    <w:pPr>
      <w:spacing w:after="120" w:line="480" w:lineRule="auto"/>
    </w:pPr>
  </w:style>
  <w:style w:type="character" w:customStyle="1" w:styleId="a7">
    <w:name w:val="Гипертекстовая ссылка"/>
    <w:rsid w:val="007564BE"/>
    <w:rPr>
      <w:b/>
      <w:bCs/>
      <w:color w:val="auto"/>
    </w:rPr>
  </w:style>
  <w:style w:type="paragraph" w:styleId="a8">
    <w:name w:val="Normal (Web)"/>
    <w:basedOn w:val="a"/>
    <w:rsid w:val="007564BE"/>
    <w:pPr>
      <w:spacing w:before="280" w:after="280"/>
    </w:pPr>
    <w:rPr>
      <w:sz w:val="24"/>
      <w:szCs w:val="24"/>
    </w:rPr>
  </w:style>
  <w:style w:type="paragraph" w:customStyle="1" w:styleId="text">
    <w:name w:val="text"/>
    <w:basedOn w:val="a"/>
    <w:rsid w:val="007564BE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pboth">
    <w:name w:val="pboth"/>
    <w:basedOn w:val="a"/>
    <w:rsid w:val="007564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rsid w:val="007564BE"/>
  </w:style>
  <w:style w:type="character" w:styleId="a9">
    <w:name w:val="Hyperlink"/>
    <w:basedOn w:val="a0"/>
    <w:rsid w:val="005A7AA2"/>
    <w:rPr>
      <w:color w:val="0000FF"/>
      <w:u w:val="none"/>
    </w:rPr>
  </w:style>
  <w:style w:type="paragraph" w:customStyle="1" w:styleId="ConsPlusNormal">
    <w:name w:val="ConsPlusNormal"/>
    <w:rsid w:val="005A7AA2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 Spacing"/>
    <w:uiPriority w:val="1"/>
    <w:qFormat/>
    <w:rsid w:val="005A7AA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p3">
    <w:name w:val="p3"/>
    <w:basedOn w:val="a"/>
    <w:rsid w:val="005A7AA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7AA2"/>
  </w:style>
  <w:style w:type="character" w:customStyle="1" w:styleId="hyperlink">
    <w:name w:val="hyperlink"/>
    <w:basedOn w:val="a0"/>
    <w:rsid w:val="005A7AA2"/>
  </w:style>
  <w:style w:type="paragraph" w:customStyle="1" w:styleId="a10">
    <w:name w:val="a1"/>
    <w:basedOn w:val="a"/>
    <w:rsid w:val="005A7AA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B1940"/>
    <w:pPr>
      <w:suppressAutoHyphens w:val="0"/>
      <w:ind w:left="720"/>
      <w:contextualSpacing/>
    </w:pPr>
    <w:rPr>
      <w:lang w:eastAsia="ru-RU"/>
    </w:rPr>
  </w:style>
  <w:style w:type="character" w:customStyle="1" w:styleId="40">
    <w:name w:val="Заголовок 4 Знак"/>
    <w:basedOn w:val="a0"/>
    <w:link w:val="4"/>
    <w:semiHidden/>
    <w:rsid w:val="00F8358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E62A9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">
    <w:name w:val="Гиперссылка2"/>
    <w:basedOn w:val="a0"/>
    <w:rsid w:val="0023574D"/>
  </w:style>
  <w:style w:type="paragraph" w:customStyle="1" w:styleId="normalweb">
    <w:name w:val="normalweb"/>
    <w:basedOn w:val="a"/>
    <w:rsid w:val="002357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Emphasis"/>
    <w:qFormat/>
    <w:rsid w:val="002357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13F48D2-4FFB-4DFB-BC69-F1272547C45B" TargetMode="External"/><Relationship Id="rId13" Type="http://schemas.openxmlformats.org/officeDocument/2006/relationships/hyperlink" Target="https://www.consultant.ru/document/cons_doc_LAW_45411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28671C5D-B7E5-4056-8C7D-29C3FC5710BC" TargetMode="External"/><Relationship Id="rId12" Type="http://schemas.openxmlformats.org/officeDocument/2006/relationships/hyperlink" Target="https://pravo-search.minjust.ru/bigs/showDocument.html?id=95E2E010-289E-421C-B47F-98EBD7B6277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olopino.gosuslu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D4FFE9B-BEA4-47AC-98DB-B2B9F85D989E" TargetMode="External"/><Relationship Id="rId11" Type="http://schemas.openxmlformats.org/officeDocument/2006/relationships/hyperlink" Target="https://pravo-search.minjust.ru/bigs/showDocument.html?id=A80CD33D-F9E4-4FAC-8620-C7D1A423CED9" TargetMode="External"/><Relationship Id="rId5" Type="http://schemas.openxmlformats.org/officeDocument/2006/relationships/hyperlink" Target="https://pravo-search.minjust.ru/bigs/showDocument.html?id=34F5EABE-EFD3-4ECE-8295-8C057BF442D1" TargetMode="External"/><Relationship Id="rId1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hyperlink" Target="https://pravo-search.minjust.ru/bigs/showDocument.html?id=E24F9F4B-BB2A-469E-BCEE-1851BCB44B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EBD2465C-358F-42FF-8B29-DC0CA9E62430" TargetMode="External"/><Relationship Id="rId14" Type="http://schemas.openxmlformats.org/officeDocument/2006/relationships/hyperlink" Target="https://www.consultant.ru/document/cons_doc_LAW_28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4</cp:revision>
  <cp:lastPrinted>2024-10-02T08:01:00Z</cp:lastPrinted>
  <dcterms:created xsi:type="dcterms:W3CDTF">2024-11-01T12:44:00Z</dcterms:created>
  <dcterms:modified xsi:type="dcterms:W3CDTF">2024-11-01T12:51:00Z</dcterms:modified>
</cp:coreProperties>
</file>